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ABD9C" w14:textId="6FAF9DC9" w:rsidR="001B7A41" w:rsidRDefault="001B7A41" w:rsidP="001B7A41">
      <w:pPr>
        <w:pStyle w:val="Kontakt-Zitation-Lizenz"/>
        <w:ind w:left="1418" w:hanging="1418"/>
        <w:rPr>
          <w:rStyle w:val="Hyperlink"/>
          <w:sz w:val="20"/>
        </w:rPr>
      </w:pPr>
      <w:r>
        <w:rPr>
          <w:lang w:val="en-GB"/>
        </w:rPr>
        <w:t>Anhang zu:</w:t>
      </w:r>
      <w:r>
        <w:rPr>
          <w:lang w:val="en-GB"/>
        </w:rPr>
        <w:tab/>
      </w:r>
      <w:r>
        <w:rPr>
          <w:lang w:val="it-IT"/>
        </w:rPr>
        <w:t>H</w:t>
      </w:r>
      <w:r w:rsidRPr="00DB3388">
        <w:t xml:space="preserve">ormann, K., Quittkat, L. &amp; Schomaker, C. (2021). </w:t>
      </w:r>
      <w:r w:rsidRPr="00685DEE">
        <w:t>Konzeptdialoge als Instrument der</w:t>
      </w:r>
      <w:r>
        <w:t xml:space="preserve"> </w:t>
      </w:r>
      <w:r w:rsidRPr="00685DEE">
        <w:t xml:space="preserve">Inklusiven Diagnostik? Erfassung kindlicher Präkonzepte, Vorstellungen und Begründungen im Problemlöseprozess – am Beispiel zum Phänomen Stabilität von Brücken. </w:t>
      </w:r>
      <w:r w:rsidRPr="00685DEE">
        <w:rPr>
          <w:i/>
          <w:iCs/>
        </w:rPr>
        <w:t>QfI - Qualifizierung für Inklusion, 3</w:t>
      </w:r>
      <w:r w:rsidRPr="00685DEE">
        <w:t xml:space="preserve">(2), </w:t>
      </w:r>
      <w:proofErr w:type="spellStart"/>
      <w:r w:rsidRPr="00685DEE">
        <w:t>doi</w:t>
      </w:r>
      <w:proofErr w:type="spellEnd"/>
      <w:r w:rsidRPr="00685DEE">
        <w:t xml:space="preserve">: </w:t>
      </w:r>
      <w:hyperlink r:id="rId8" w:history="1">
        <w:r w:rsidRPr="00685DEE">
          <w:rPr>
            <w:rStyle w:val="Hyperlink"/>
            <w:sz w:val="20"/>
          </w:rPr>
          <w:t>10.21248/QfI.73</w:t>
        </w:r>
      </w:hyperlink>
    </w:p>
    <w:p w14:paraId="0DC085AA" w14:textId="5D38BFC3" w:rsidR="009D6BCB" w:rsidRDefault="009D6BCB" w:rsidP="001B7A41">
      <w:pPr>
        <w:pStyle w:val="Kontakt-Zitation-Lizenz"/>
        <w:ind w:left="1418" w:hanging="1418"/>
      </w:pPr>
    </w:p>
    <w:p w14:paraId="6F0709C1" w14:textId="77777777" w:rsidR="00A81C34" w:rsidRPr="00685DEE" w:rsidRDefault="00A81C34" w:rsidP="001B7A41">
      <w:pPr>
        <w:pStyle w:val="Kontakt-Zitation-Lizenz"/>
        <w:ind w:left="1418" w:hanging="1418"/>
      </w:pPr>
    </w:p>
    <w:p w14:paraId="54092FE1" w14:textId="5DA8D771" w:rsidR="000A7BCE" w:rsidRDefault="000A7BCE" w:rsidP="000A7BCE">
      <w:pPr>
        <w:pStyle w:val="berschrift1"/>
        <w:numPr>
          <w:ilvl w:val="0"/>
          <w:numId w:val="0"/>
        </w:numPr>
        <w:ind w:left="360" w:hanging="360"/>
        <w:rPr>
          <w:lang w:val="en-GB"/>
        </w:rPr>
      </w:pPr>
      <w:r>
        <w:rPr>
          <w:lang w:val="en-GB"/>
        </w:rPr>
        <w:t>Tabelle 1</w:t>
      </w:r>
    </w:p>
    <w:p w14:paraId="315DE28B" w14:textId="77777777" w:rsidR="000A7BCE" w:rsidRPr="000A7BCE" w:rsidRDefault="000A7BCE" w:rsidP="000A7BCE">
      <w:pPr>
        <w:rPr>
          <w:lang w:val="en-GB"/>
        </w:rPr>
      </w:pPr>
    </w:p>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2"/>
        <w:gridCol w:w="2835"/>
        <w:gridCol w:w="3685"/>
      </w:tblGrid>
      <w:tr w:rsidR="0014044C" w:rsidRPr="0014044C" w14:paraId="3E8160A2" w14:textId="77777777" w:rsidTr="0014044C">
        <w:trPr>
          <w:trHeight w:val="24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6E65CC2" w14:textId="6E5AEEFE" w:rsidR="0014044C" w:rsidRPr="0014044C" w:rsidRDefault="0014044C" w:rsidP="0014044C">
            <w:pPr>
              <w:rPr>
                <w:b/>
                <w:bCs/>
              </w:rPr>
            </w:pPr>
            <w:bookmarkStart w:id="0" w:name="_Toc77852236"/>
            <w:bookmarkStart w:id="1" w:name="_Toc77852238"/>
            <w:bookmarkStart w:id="2" w:name="_Toc77852240"/>
            <w:bookmarkStart w:id="3" w:name="_Toc77852246"/>
            <w:bookmarkEnd w:id="0"/>
            <w:bookmarkEnd w:id="1"/>
            <w:bookmarkEnd w:id="2"/>
            <w:bookmarkEnd w:id="3"/>
            <w:r w:rsidRPr="0014044C">
              <w:rPr>
                <w:b/>
                <w:bCs/>
              </w:rPr>
              <w:t>Kinder verstehen das Problem nicht bzw. nehmen das Problem nicht als Problem wahr.</w:t>
            </w:r>
          </w:p>
        </w:tc>
      </w:tr>
      <w:tr w:rsidR="0014044C" w:rsidRPr="0014044C" w14:paraId="5CD361C9" w14:textId="77777777" w:rsidTr="0014044C">
        <w:trPr>
          <w:trHeight w:val="243"/>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0464FEBF" w14:textId="77777777" w:rsidR="0014044C" w:rsidRPr="0014044C" w:rsidRDefault="0014044C" w:rsidP="0014044C">
            <w:r w:rsidRPr="0014044C">
              <w:rPr>
                <w:b/>
                <w:bCs/>
              </w:rPr>
              <w:t>Kategorie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18D9B56" w14:textId="77777777" w:rsidR="0014044C" w:rsidRPr="0014044C" w:rsidRDefault="0014044C" w:rsidP="0014044C">
            <w:r w:rsidRPr="0014044C">
              <w:rPr>
                <w:b/>
                <w:bCs/>
              </w:rPr>
              <w:t>Subkategorie</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08D03B1" w14:textId="77777777" w:rsidR="0014044C" w:rsidRPr="0014044C" w:rsidRDefault="0014044C" w:rsidP="0014044C">
            <w:r w:rsidRPr="0014044C">
              <w:rPr>
                <w:b/>
                <w:bCs/>
              </w:rPr>
              <w:t>Beschreibungen</w:t>
            </w:r>
          </w:p>
        </w:tc>
      </w:tr>
      <w:tr w:rsidR="0014044C" w:rsidRPr="0014044C" w14:paraId="7E9C6C24" w14:textId="77777777" w:rsidTr="0014044C">
        <w:trPr>
          <w:trHeight w:val="120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B369C" w14:textId="77777777" w:rsidR="0014044C" w:rsidRPr="0014044C" w:rsidRDefault="0014044C" w:rsidP="003A58BD">
            <w:pPr>
              <w:jc w:val="left"/>
              <w:rPr>
                <w:b/>
                <w:bCs/>
              </w:rPr>
            </w:pPr>
            <w:r w:rsidRPr="0014044C">
              <w:rPr>
                <w:b/>
                <w:bCs/>
              </w:rPr>
              <w:t>Kinder haben Problem der Aufgabe nicht verstanden</w:t>
            </w:r>
          </w:p>
          <w:p w14:paraId="2A4AC94D"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96585" w14:textId="77777777" w:rsidR="0014044C" w:rsidRPr="0014044C" w:rsidRDefault="0014044C" w:rsidP="003A58BD">
            <w:pPr>
              <w:jc w:val="left"/>
            </w:pPr>
            <w:r w:rsidRPr="0014044C">
              <w:t>Keine Subkategorien</w:t>
            </w:r>
          </w:p>
          <w:p w14:paraId="73584AEC" w14:textId="77777777" w:rsidR="0014044C" w:rsidRPr="0014044C" w:rsidRDefault="0014044C" w:rsidP="003A58BD">
            <w:pPr>
              <w:jc w:val="left"/>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F3500" w14:textId="77777777" w:rsidR="0014044C" w:rsidRPr="0014044C" w:rsidRDefault="0014044C" w:rsidP="003A58BD">
            <w:pPr>
              <w:jc w:val="left"/>
              <w:rPr>
                <w:b/>
                <w:bCs/>
              </w:rPr>
            </w:pPr>
            <w:r w:rsidRPr="0014044C">
              <w:t>Abstraktionsleistung:</w:t>
            </w:r>
          </w:p>
          <w:p w14:paraId="1CE0FED1" w14:textId="77777777" w:rsidR="0014044C" w:rsidRPr="0014044C" w:rsidRDefault="0014044C" w:rsidP="003A58BD">
            <w:pPr>
              <w:jc w:val="left"/>
            </w:pPr>
            <w:r w:rsidRPr="0014044C">
              <w:t>Kinder verstehen das Problem /die Aufgabe nicht, da sie die Reizvorlage (visuelle Darstellung der Aufgabe) nicht übertragen können. Konsequenz: Sie legen einfach ein Papier auf die Abbildung und die Aufgabe ist für sie damit gelöst.</w:t>
            </w:r>
          </w:p>
        </w:tc>
      </w:tr>
    </w:tbl>
    <w:p w14:paraId="51EDA793" w14:textId="77777777" w:rsidR="0014044C" w:rsidRPr="0014044C" w:rsidRDefault="0014044C" w:rsidP="00FF2369">
      <w:pPr>
        <w:pStyle w:val="Abbildungsunterschrift"/>
      </w:pPr>
      <w:r w:rsidRPr="0014044C">
        <w:t>Tabelle 1: Oberkategorie: Kinder verstehen das Problem nicht bzw. nehmen das Problem nicht als Problem wahr.</w:t>
      </w:r>
    </w:p>
    <w:p w14:paraId="25428E0B" w14:textId="79C8B5D3" w:rsidR="0014044C" w:rsidRDefault="0014044C" w:rsidP="0014044C">
      <w:r w:rsidRPr="0014044C">
        <w:br w:type="page"/>
      </w:r>
    </w:p>
    <w:p w14:paraId="23F45CDC" w14:textId="2DD47FA9" w:rsidR="000A7BCE" w:rsidRDefault="000A7BCE" w:rsidP="000A7BCE">
      <w:pPr>
        <w:pStyle w:val="berschrift1"/>
        <w:numPr>
          <w:ilvl w:val="0"/>
          <w:numId w:val="0"/>
        </w:numPr>
        <w:ind w:left="360" w:hanging="360"/>
      </w:pPr>
      <w:r>
        <w:lastRenderedPageBreak/>
        <w:t>Tabelle 2</w:t>
      </w:r>
    </w:p>
    <w:p w14:paraId="4C323303" w14:textId="77777777" w:rsidR="009D6BCB" w:rsidRPr="009D6BCB" w:rsidRDefault="009D6BCB" w:rsidP="009D6BCB"/>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2"/>
        <w:gridCol w:w="2835"/>
        <w:gridCol w:w="3685"/>
      </w:tblGrid>
      <w:tr w:rsidR="0014044C" w:rsidRPr="0014044C" w14:paraId="677A5CED" w14:textId="77777777" w:rsidTr="0014044C">
        <w:trPr>
          <w:trHeight w:val="24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54FF518" w14:textId="77777777" w:rsidR="0014044C" w:rsidRPr="0014044C" w:rsidRDefault="0014044C" w:rsidP="003A58BD">
            <w:pPr>
              <w:jc w:val="left"/>
              <w:rPr>
                <w:b/>
                <w:bCs/>
              </w:rPr>
            </w:pPr>
            <w:r w:rsidRPr="0014044C">
              <w:rPr>
                <w:b/>
                <w:bCs/>
              </w:rPr>
              <w:t>Kinder nehmen das Problem wahr und deuten es jedoch nicht aus fachlicher Perspektive.</w:t>
            </w:r>
          </w:p>
        </w:tc>
      </w:tr>
      <w:tr w:rsidR="0014044C" w:rsidRPr="0014044C" w14:paraId="2F6D1E02" w14:textId="77777777" w:rsidTr="0014044C">
        <w:trPr>
          <w:trHeight w:val="243"/>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C4BEDAD" w14:textId="77777777" w:rsidR="0014044C" w:rsidRPr="0014044C" w:rsidRDefault="0014044C" w:rsidP="003A58BD">
            <w:pPr>
              <w:jc w:val="left"/>
            </w:pPr>
            <w:r w:rsidRPr="0014044C">
              <w:rPr>
                <w:b/>
                <w:bCs/>
              </w:rPr>
              <w:t>Kategorie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7E9F02B" w14:textId="77777777" w:rsidR="0014044C" w:rsidRPr="0014044C" w:rsidRDefault="0014044C" w:rsidP="003A58BD">
            <w:pPr>
              <w:jc w:val="left"/>
            </w:pPr>
            <w:r w:rsidRPr="0014044C">
              <w:rPr>
                <w:b/>
                <w:bCs/>
              </w:rPr>
              <w:t>Subkategorie</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14AF9829" w14:textId="77777777" w:rsidR="0014044C" w:rsidRPr="0014044C" w:rsidRDefault="0014044C" w:rsidP="003A58BD">
            <w:pPr>
              <w:jc w:val="left"/>
            </w:pPr>
            <w:r w:rsidRPr="0014044C">
              <w:rPr>
                <w:b/>
                <w:bCs/>
              </w:rPr>
              <w:t>Beschreibungen</w:t>
            </w:r>
          </w:p>
        </w:tc>
      </w:tr>
      <w:tr w:rsidR="0014044C" w:rsidRPr="0014044C" w14:paraId="2994C635" w14:textId="77777777" w:rsidTr="0014044C">
        <w:trPr>
          <w:trHeight w:val="1564"/>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506A6" w14:textId="77777777" w:rsidR="0014044C" w:rsidRPr="0014044C" w:rsidRDefault="0014044C" w:rsidP="003A58BD">
            <w:pPr>
              <w:jc w:val="left"/>
              <w:rPr>
                <w:b/>
                <w:bCs/>
              </w:rPr>
            </w:pPr>
            <w:r w:rsidRPr="0014044C">
              <w:rPr>
                <w:b/>
                <w:bCs/>
              </w:rPr>
              <w:t>Kinder entwickeln Ideen und begründen diese mit phantasiebezogenen Aussagen</w:t>
            </w:r>
          </w:p>
          <w:p w14:paraId="0F7CD291"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6CA5C" w14:textId="77777777" w:rsidR="0014044C" w:rsidRPr="0014044C" w:rsidRDefault="0014044C" w:rsidP="003A58BD">
            <w:pPr>
              <w:jc w:val="left"/>
            </w:pPr>
            <w:r w:rsidRPr="0014044C">
              <w:t xml:space="preserve">Kinder entwickeln Geschichten zur Situation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026B" w14:textId="77777777" w:rsidR="0014044C" w:rsidRPr="0014044C" w:rsidRDefault="0014044C" w:rsidP="003A58BD">
            <w:pPr>
              <w:numPr>
                <w:ilvl w:val="0"/>
                <w:numId w:val="15"/>
              </w:numPr>
              <w:jc w:val="left"/>
            </w:pPr>
            <w:r w:rsidRPr="0014044C">
              <w:t>Kinder erzählen Geschichten zu der Situation, die von Interviewerin nicht erzählt worden sind</w:t>
            </w:r>
          </w:p>
          <w:p w14:paraId="159F71EE" w14:textId="77777777" w:rsidR="0014044C" w:rsidRPr="0014044C" w:rsidRDefault="0014044C" w:rsidP="003A58BD">
            <w:pPr>
              <w:numPr>
                <w:ilvl w:val="0"/>
                <w:numId w:val="15"/>
              </w:numPr>
              <w:jc w:val="left"/>
            </w:pPr>
            <w:r w:rsidRPr="0014044C">
              <w:t>Der Elefant bekommt Verstärkung durch andere Tiere/ Menschen/ Dinge</w:t>
            </w:r>
          </w:p>
          <w:p w14:paraId="20E26DA3" w14:textId="77777777" w:rsidR="0014044C" w:rsidRPr="0014044C" w:rsidRDefault="0014044C" w:rsidP="003A58BD">
            <w:pPr>
              <w:numPr>
                <w:ilvl w:val="0"/>
                <w:numId w:val="15"/>
              </w:numPr>
              <w:jc w:val="left"/>
            </w:pPr>
            <w:r w:rsidRPr="0014044C">
              <w:t xml:space="preserve">Den Kindern aus dem Konzeptdialog werden Gefühle/ Eigenschaften zugesprochen </w:t>
            </w:r>
          </w:p>
        </w:tc>
      </w:tr>
      <w:tr w:rsidR="0014044C" w:rsidRPr="0014044C" w14:paraId="512AD615" w14:textId="77777777" w:rsidTr="0014044C">
        <w:trPr>
          <w:trHeight w:val="1735"/>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4B849760"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01997" w14:textId="77777777" w:rsidR="0014044C" w:rsidRPr="0014044C" w:rsidRDefault="0014044C" w:rsidP="003A58BD">
            <w:pPr>
              <w:jc w:val="left"/>
            </w:pPr>
            <w:r w:rsidRPr="0014044C">
              <w:t>Kinder schreiben dem Elefanten Eigenschaften oder Fähigkeiten zu</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275EB" w14:textId="77777777" w:rsidR="0014044C" w:rsidRPr="0014044C" w:rsidRDefault="0014044C" w:rsidP="003A58BD">
            <w:pPr>
              <w:numPr>
                <w:ilvl w:val="0"/>
                <w:numId w:val="16"/>
              </w:numPr>
              <w:jc w:val="left"/>
            </w:pPr>
            <w:r w:rsidRPr="0014044C">
              <w:t>der Elefant kann: springen, schnell rüber laufen, fliegen oder der Elefant kann seinen Rüssel nutzen</w:t>
            </w:r>
          </w:p>
          <w:p w14:paraId="63029DD2" w14:textId="77777777" w:rsidR="0014044C" w:rsidRPr="0014044C" w:rsidRDefault="0014044C" w:rsidP="003A58BD">
            <w:pPr>
              <w:numPr>
                <w:ilvl w:val="0"/>
                <w:numId w:val="16"/>
              </w:numPr>
              <w:jc w:val="left"/>
            </w:pPr>
            <w:r w:rsidRPr="0014044C">
              <w:t>Elefant bekommt Eigenschaften z.B. stark, schwer, groß, klein oder Elefant handelt („trampelt“)</w:t>
            </w:r>
          </w:p>
          <w:p w14:paraId="766D7F3E" w14:textId="77777777" w:rsidR="0014044C" w:rsidRPr="0014044C" w:rsidRDefault="0014044C" w:rsidP="003A58BD">
            <w:pPr>
              <w:numPr>
                <w:ilvl w:val="0"/>
                <w:numId w:val="16"/>
              </w:numPr>
              <w:jc w:val="left"/>
            </w:pPr>
            <w:r w:rsidRPr="0014044C">
              <w:t>Der Elefant kann mit einem Papierflugzeug zum anderen Tisch fliegen</w:t>
            </w:r>
          </w:p>
          <w:p w14:paraId="61B75453" w14:textId="77777777" w:rsidR="0014044C" w:rsidRPr="0014044C" w:rsidRDefault="0014044C" w:rsidP="003A58BD">
            <w:pPr>
              <w:jc w:val="left"/>
            </w:pPr>
            <w:r w:rsidRPr="0014044C">
              <w:sym w:font="Wingdings" w:char="F0E0"/>
            </w:r>
            <w:r w:rsidRPr="0014044C">
              <w:t xml:space="preserve"> alles, was der Elefant von sich aus aktiv macht</w:t>
            </w:r>
          </w:p>
        </w:tc>
      </w:tr>
      <w:tr w:rsidR="0014044C" w:rsidRPr="0014044C" w14:paraId="6B51D4F0" w14:textId="77777777" w:rsidTr="0014044C">
        <w:trPr>
          <w:trHeight w:val="483"/>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3CCFA" w14:textId="77777777" w:rsidR="0014044C" w:rsidRPr="0014044C" w:rsidRDefault="0014044C" w:rsidP="003A58BD">
            <w:pPr>
              <w:jc w:val="left"/>
              <w:rPr>
                <w:b/>
                <w:bCs/>
              </w:rPr>
            </w:pPr>
            <w:r w:rsidRPr="0014044C">
              <w:rPr>
                <w:b/>
                <w:bCs/>
              </w:rPr>
              <w:t>Kinder entwickeln Lösungs- und Handlungsstrategien</w:t>
            </w:r>
          </w:p>
          <w:p w14:paraId="56BB7B7E"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7D8788" w14:textId="77777777" w:rsidR="0014044C" w:rsidRPr="0014044C" w:rsidRDefault="0014044C" w:rsidP="003A58BD">
            <w:pPr>
              <w:jc w:val="left"/>
            </w:pPr>
            <w:r w:rsidRPr="0014044C">
              <w:t>Kindbezogene Lösungs- und Handlungsstrategien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568C9" w14:textId="77777777" w:rsidR="0014044C" w:rsidRPr="0014044C" w:rsidRDefault="0014044C" w:rsidP="003A58BD">
            <w:pPr>
              <w:jc w:val="left"/>
            </w:pPr>
            <w:r w:rsidRPr="0014044C">
              <w:t>Kinder helfen/werden tätig und erzählen, was sie tun würden, um dem Elefanten zu helfen, das Problem zu lösen.</w:t>
            </w:r>
          </w:p>
        </w:tc>
      </w:tr>
      <w:tr w:rsidR="0014044C" w:rsidRPr="0014044C" w14:paraId="2E1F774B" w14:textId="77777777" w:rsidTr="0014044C">
        <w:trPr>
          <w:trHeight w:val="483"/>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3D62E703"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52041" w14:textId="77777777" w:rsidR="0014044C" w:rsidRPr="0014044C" w:rsidRDefault="0014044C" w:rsidP="003A58BD">
            <w:pPr>
              <w:jc w:val="left"/>
            </w:pPr>
            <w:r w:rsidRPr="0014044C">
              <w:t>Fremdbezogene (auf andere Personen bezogene) Lösungs- und Handlungsstrategien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31FFF" w14:textId="77777777" w:rsidR="0014044C" w:rsidRPr="0014044C" w:rsidRDefault="0014044C" w:rsidP="003A58BD">
            <w:pPr>
              <w:jc w:val="left"/>
            </w:pPr>
            <w:r w:rsidRPr="0014044C">
              <w:t>Kinder erzählen, dass sie sich Hilfe durch andere Personen holen, die dann helfen.</w:t>
            </w:r>
          </w:p>
        </w:tc>
      </w:tr>
    </w:tbl>
    <w:p w14:paraId="08304341" w14:textId="77777777" w:rsidR="0014044C" w:rsidRPr="0014044C" w:rsidRDefault="0014044C" w:rsidP="00FF2369">
      <w:pPr>
        <w:pStyle w:val="Abbildungsunterschrift"/>
      </w:pPr>
      <w:r w:rsidRPr="0014044C">
        <w:t>Tabelle 2: Oberkategorie: Kinder nehmen das Problem wahr und deuten es jedoch nicht aus fachlicher Perspektive.</w:t>
      </w:r>
    </w:p>
    <w:p w14:paraId="3E90C145" w14:textId="3F03CA00" w:rsidR="0014044C" w:rsidRDefault="0014044C" w:rsidP="0014044C">
      <w:r w:rsidRPr="0014044C">
        <w:br w:type="page"/>
      </w:r>
    </w:p>
    <w:p w14:paraId="0F693865" w14:textId="589F729F" w:rsidR="000A7BCE" w:rsidRDefault="000A7BCE" w:rsidP="000A7BCE">
      <w:pPr>
        <w:pStyle w:val="berschrift1"/>
        <w:numPr>
          <w:ilvl w:val="0"/>
          <w:numId w:val="0"/>
        </w:numPr>
        <w:ind w:left="360" w:hanging="360"/>
      </w:pPr>
      <w:r>
        <w:lastRenderedPageBreak/>
        <w:t>Tabelle 3</w:t>
      </w:r>
    </w:p>
    <w:p w14:paraId="77FD2649" w14:textId="77777777" w:rsidR="000A7BCE" w:rsidRPr="000A7BCE" w:rsidRDefault="000A7BCE" w:rsidP="000A7BCE"/>
    <w:tbl>
      <w:tblPr>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2"/>
        <w:gridCol w:w="2835"/>
        <w:gridCol w:w="3685"/>
      </w:tblGrid>
      <w:tr w:rsidR="0014044C" w:rsidRPr="0014044C" w14:paraId="7E279998" w14:textId="77777777" w:rsidTr="0014044C">
        <w:trPr>
          <w:trHeight w:val="243"/>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25BFDE1" w14:textId="77777777" w:rsidR="0014044C" w:rsidRPr="0014044C" w:rsidRDefault="0014044C" w:rsidP="003A58BD">
            <w:pPr>
              <w:jc w:val="left"/>
              <w:rPr>
                <w:b/>
                <w:bCs/>
              </w:rPr>
            </w:pPr>
            <w:r w:rsidRPr="0014044C">
              <w:rPr>
                <w:b/>
                <w:bCs/>
              </w:rPr>
              <w:t>Kinder nehmen das Problem wahr und deuten das Problem aus fachlicher Perspektive. Sie äußern (Lösungs-)Ideen, jedoch geben sie Begründungen, die aus fachlicher Perspektive dem Anforderungsniveau noch nicht entsprechen.</w:t>
            </w:r>
          </w:p>
        </w:tc>
      </w:tr>
      <w:tr w:rsidR="0014044C" w:rsidRPr="0014044C" w14:paraId="357D384B" w14:textId="77777777" w:rsidTr="0014044C">
        <w:trPr>
          <w:trHeight w:val="446"/>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503C5BE5" w14:textId="77777777" w:rsidR="0014044C" w:rsidRPr="0014044C" w:rsidRDefault="0014044C" w:rsidP="003A58BD">
            <w:pPr>
              <w:jc w:val="left"/>
              <w:rPr>
                <w:b/>
                <w:bCs/>
              </w:rPr>
            </w:pPr>
            <w:r w:rsidRPr="0014044C">
              <w:rPr>
                <w:b/>
                <w:bCs/>
              </w:rPr>
              <w:t>Kategorie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369E4DD0" w14:textId="77777777" w:rsidR="0014044C" w:rsidRPr="0014044C" w:rsidRDefault="0014044C" w:rsidP="003A58BD">
            <w:pPr>
              <w:jc w:val="left"/>
            </w:pPr>
            <w:r w:rsidRPr="0014044C">
              <w:rPr>
                <w:b/>
                <w:bCs/>
              </w:rPr>
              <w:t>Subkategorie</w:t>
            </w:r>
          </w:p>
        </w:tc>
        <w:tc>
          <w:tcPr>
            <w:tcW w:w="36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721BF46F" w14:textId="77777777" w:rsidR="0014044C" w:rsidRPr="0014044C" w:rsidRDefault="0014044C" w:rsidP="003A58BD">
            <w:pPr>
              <w:jc w:val="left"/>
            </w:pPr>
            <w:r w:rsidRPr="0014044C">
              <w:rPr>
                <w:b/>
                <w:bCs/>
              </w:rPr>
              <w:t>Beschreibungen</w:t>
            </w:r>
          </w:p>
        </w:tc>
      </w:tr>
      <w:tr w:rsidR="0014044C" w:rsidRPr="0014044C" w14:paraId="0DED0840" w14:textId="77777777" w:rsidTr="0014044C">
        <w:trPr>
          <w:trHeight w:val="586"/>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E5535D" w14:textId="77777777" w:rsidR="0014044C" w:rsidRPr="0014044C" w:rsidRDefault="0014044C" w:rsidP="003A58BD">
            <w:pPr>
              <w:jc w:val="left"/>
              <w:rPr>
                <w:b/>
                <w:bCs/>
              </w:rPr>
            </w:pPr>
            <w:r w:rsidRPr="0014044C">
              <w:rPr>
                <w:b/>
                <w:bCs/>
              </w:rPr>
              <w:t>Kinder begründen ihre Ideen mit Aussehen und Analogien</w:t>
            </w:r>
          </w:p>
          <w:p w14:paraId="3BBBE084"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0F79A" w14:textId="77777777" w:rsidR="0014044C" w:rsidRPr="0014044C" w:rsidRDefault="0014044C" w:rsidP="003A58BD">
            <w:pPr>
              <w:jc w:val="left"/>
            </w:pPr>
            <w:r w:rsidRPr="0014044C">
              <w:t>Vergleiche mit Dingen/Phänomenen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7AC03" w14:textId="77777777" w:rsidR="0014044C" w:rsidRPr="0014044C" w:rsidRDefault="0014044C" w:rsidP="003A58BD">
            <w:pPr>
              <w:jc w:val="left"/>
            </w:pPr>
            <w:r w:rsidRPr="0014044C">
              <w:t>Die Brücken werden mit anderen Dingen/Phänomenen verglichen</w:t>
            </w:r>
          </w:p>
          <w:p w14:paraId="639E9321" w14:textId="77777777" w:rsidR="0014044C" w:rsidRPr="0014044C" w:rsidRDefault="0014044C" w:rsidP="003A58BD">
            <w:pPr>
              <w:numPr>
                <w:ilvl w:val="0"/>
                <w:numId w:val="19"/>
              </w:numPr>
              <w:jc w:val="left"/>
            </w:pPr>
            <w:r w:rsidRPr="0014044C">
              <w:t xml:space="preserve">sieht aus wie ein Regenbogen, </w:t>
            </w:r>
          </w:p>
          <w:p w14:paraId="557F40FD" w14:textId="77777777" w:rsidR="0014044C" w:rsidRPr="0014044C" w:rsidRDefault="0014044C" w:rsidP="003A58BD">
            <w:pPr>
              <w:numPr>
                <w:ilvl w:val="0"/>
                <w:numId w:val="19"/>
              </w:numPr>
              <w:jc w:val="left"/>
            </w:pPr>
            <w:r w:rsidRPr="0014044C">
              <w:t xml:space="preserve">sieht aus wie ein Tunnel </w:t>
            </w:r>
          </w:p>
        </w:tc>
      </w:tr>
      <w:tr w:rsidR="0014044C" w:rsidRPr="0014044C" w14:paraId="15011C25" w14:textId="77777777" w:rsidTr="0014044C">
        <w:trPr>
          <w:trHeight w:val="811"/>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596226A9"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21011" w14:textId="77777777" w:rsidR="0014044C" w:rsidRPr="0014044C" w:rsidRDefault="0014044C" w:rsidP="003A58BD">
            <w:pPr>
              <w:jc w:val="left"/>
            </w:pPr>
            <w:r w:rsidRPr="0014044C">
              <w:t>Bewertung der Brücken durch Beschreibungen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F1A85" w14:textId="77777777" w:rsidR="0014044C" w:rsidRPr="0014044C" w:rsidRDefault="0014044C" w:rsidP="003A58BD">
            <w:pPr>
              <w:jc w:val="left"/>
            </w:pPr>
            <w:r w:rsidRPr="0014044C">
              <w:t xml:space="preserve">Das Aussehen der Brücke wird beschrieben </w:t>
            </w:r>
          </w:p>
          <w:p w14:paraId="41091896" w14:textId="77777777" w:rsidR="0014044C" w:rsidRPr="0014044C" w:rsidRDefault="0014044C" w:rsidP="003A58BD">
            <w:pPr>
              <w:numPr>
                <w:ilvl w:val="0"/>
                <w:numId w:val="20"/>
              </w:numPr>
              <w:jc w:val="left"/>
            </w:pPr>
            <w:r w:rsidRPr="0014044C">
              <w:t>teilweise auch durch: Brücke ist „schön“, „toll“, „nicht gut“</w:t>
            </w:r>
          </w:p>
        </w:tc>
      </w:tr>
      <w:tr w:rsidR="0014044C" w:rsidRPr="0014044C" w14:paraId="3771F11B" w14:textId="77777777" w:rsidTr="0014044C">
        <w:trPr>
          <w:trHeight w:val="599"/>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66A16F43"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36438A" w14:textId="77777777" w:rsidR="0014044C" w:rsidRPr="0014044C" w:rsidRDefault="0014044C" w:rsidP="003A58BD">
            <w:pPr>
              <w:jc w:val="left"/>
            </w:pPr>
            <w:r w:rsidRPr="0014044C">
              <w:t>Bewertungen der Brücken durch Beschreibung/Vergleich mit realen Brücken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9FC0B" w14:textId="77777777" w:rsidR="0014044C" w:rsidRPr="0014044C" w:rsidRDefault="0014044C" w:rsidP="003A58BD">
            <w:pPr>
              <w:numPr>
                <w:ilvl w:val="0"/>
                <w:numId w:val="18"/>
              </w:numPr>
              <w:jc w:val="left"/>
            </w:pPr>
            <w:r w:rsidRPr="0014044C">
              <w:t xml:space="preserve">Die Brücken werden mit „echten“ Brücken verglichen: Brücken sind „normal“/„richtig“ (sehen aus wie „normale“ Brücken) </w:t>
            </w:r>
          </w:p>
          <w:p w14:paraId="55D715F3" w14:textId="77777777" w:rsidR="0014044C" w:rsidRPr="0014044C" w:rsidRDefault="0014044C" w:rsidP="003A58BD">
            <w:pPr>
              <w:numPr>
                <w:ilvl w:val="0"/>
                <w:numId w:val="18"/>
              </w:numPr>
              <w:jc w:val="left"/>
            </w:pPr>
            <w:r w:rsidRPr="0014044C">
              <w:t xml:space="preserve">es erfolgt kein in Beziehung setzen und klassifizieren (lediglich beschreibende Ebene) </w:t>
            </w:r>
          </w:p>
        </w:tc>
      </w:tr>
      <w:tr w:rsidR="0014044C" w:rsidRPr="0014044C" w14:paraId="52C84EA3" w14:textId="77777777" w:rsidTr="0014044C">
        <w:trPr>
          <w:trHeight w:val="1422"/>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B6CE1" w14:textId="77777777" w:rsidR="0014044C" w:rsidRPr="0014044C" w:rsidRDefault="0014044C" w:rsidP="003A58BD">
            <w:pPr>
              <w:jc w:val="left"/>
              <w:rPr>
                <w:b/>
                <w:bCs/>
              </w:rPr>
            </w:pPr>
            <w:r w:rsidRPr="0014044C">
              <w:rPr>
                <w:b/>
                <w:bCs/>
              </w:rPr>
              <w:t>Kinder begründen ihre Ideen mit Erfahrungen</w:t>
            </w:r>
          </w:p>
          <w:p w14:paraId="67CCC5EF"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245A1" w14:textId="77777777" w:rsidR="0014044C" w:rsidRPr="0014044C" w:rsidRDefault="0014044C" w:rsidP="003A58BD">
            <w:pPr>
              <w:jc w:val="left"/>
            </w:pPr>
            <w:r w:rsidRPr="0014044C">
              <w:t>Kinder begründen mit realen Erfahrungen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6093A" w14:textId="77777777" w:rsidR="0014044C" w:rsidRPr="0014044C" w:rsidRDefault="0014044C" w:rsidP="003A58BD">
            <w:pPr>
              <w:jc w:val="left"/>
            </w:pPr>
            <w:r w:rsidRPr="0014044C">
              <w:t>Kinder erzählen aus Erfahrungen, die sie selbst erlebt haben.</w:t>
            </w:r>
          </w:p>
          <w:p w14:paraId="6E5CEACE" w14:textId="77777777" w:rsidR="0014044C" w:rsidRPr="0014044C" w:rsidRDefault="0014044C" w:rsidP="003A58BD">
            <w:pPr>
              <w:numPr>
                <w:ilvl w:val="0"/>
                <w:numId w:val="17"/>
              </w:numPr>
              <w:jc w:val="left"/>
            </w:pPr>
            <w:r w:rsidRPr="0014044C">
              <w:t>Die Kinder erzählen, wie sie immer Brücken bauen</w:t>
            </w:r>
          </w:p>
          <w:p w14:paraId="7DA8E0E3" w14:textId="77777777" w:rsidR="0014044C" w:rsidRPr="0014044C" w:rsidRDefault="0014044C" w:rsidP="003A58BD">
            <w:pPr>
              <w:numPr>
                <w:ilvl w:val="0"/>
                <w:numId w:val="17"/>
              </w:numPr>
              <w:jc w:val="left"/>
            </w:pPr>
            <w:r w:rsidRPr="0014044C">
              <w:t>Kinder erzählen aus Erfahrungen etwas zum Material (teilweise: „weil man das so kennt“)</w:t>
            </w:r>
          </w:p>
        </w:tc>
      </w:tr>
      <w:tr w:rsidR="0014044C" w:rsidRPr="0014044C" w14:paraId="2FE44506" w14:textId="77777777" w:rsidTr="0014044C">
        <w:trPr>
          <w:trHeight w:val="552"/>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697DABE3"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81A27" w14:textId="77777777" w:rsidR="0014044C" w:rsidRPr="0014044C" w:rsidRDefault="0014044C" w:rsidP="003A58BD">
            <w:pPr>
              <w:jc w:val="left"/>
            </w:pPr>
            <w:r w:rsidRPr="0014044C">
              <w:t>Kinder begründen mit virtuellen Erfahrungen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01938" w14:textId="77777777" w:rsidR="0014044C" w:rsidRPr="0014044C" w:rsidRDefault="0014044C" w:rsidP="003A58BD">
            <w:pPr>
              <w:jc w:val="left"/>
            </w:pPr>
            <w:r w:rsidRPr="0014044C">
              <w:t>Kinder erzählen über Brücken, die sie im Fernsehen gesehen haben.</w:t>
            </w:r>
          </w:p>
        </w:tc>
      </w:tr>
    </w:tbl>
    <w:p w14:paraId="6338BC30" w14:textId="77777777" w:rsidR="0014044C" w:rsidRPr="0014044C" w:rsidRDefault="0014044C" w:rsidP="00FF2369">
      <w:pPr>
        <w:pStyle w:val="Abbildungsunterschrift"/>
      </w:pPr>
      <w:r w:rsidRPr="0014044C">
        <w:t>Tabelle 3: Oberkategorie: Kinder nehmen das Problem wahr und deuten das Problem aus fachlicher Perspektive. Sie äußern (Lösungs-)Ideen, jedoch geben sie Begründungen, die aus fachlicher Perspektive dem Anforderungsniveau noch nicht entsprechen.</w:t>
      </w:r>
    </w:p>
    <w:p w14:paraId="12986272" w14:textId="45B2A745" w:rsidR="0014044C" w:rsidRDefault="0014044C" w:rsidP="0014044C">
      <w:r w:rsidRPr="0014044C">
        <w:br w:type="page"/>
      </w:r>
    </w:p>
    <w:p w14:paraId="71C7D981" w14:textId="25462D46" w:rsidR="000A7BCE" w:rsidRDefault="000A7BCE" w:rsidP="000A7BCE">
      <w:pPr>
        <w:pStyle w:val="berschrift1"/>
        <w:numPr>
          <w:ilvl w:val="0"/>
          <w:numId w:val="0"/>
        </w:numPr>
        <w:ind w:left="360" w:hanging="360"/>
      </w:pPr>
      <w:r>
        <w:lastRenderedPageBreak/>
        <w:t>Tabelle 4</w:t>
      </w:r>
    </w:p>
    <w:p w14:paraId="10439FCA" w14:textId="77777777" w:rsidR="000A7BCE" w:rsidRPr="000A7BCE" w:rsidRDefault="000A7BCE" w:rsidP="000A7BCE"/>
    <w:tbl>
      <w:tblPr>
        <w:tblW w:w="89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2"/>
        <w:gridCol w:w="2835"/>
        <w:gridCol w:w="3544"/>
      </w:tblGrid>
      <w:tr w:rsidR="0014044C" w:rsidRPr="0014044C" w14:paraId="17D52055" w14:textId="77777777" w:rsidTr="0014044C">
        <w:trPr>
          <w:trHeight w:val="243"/>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055D31" w14:textId="77777777" w:rsidR="0014044C" w:rsidRPr="0014044C" w:rsidRDefault="0014044C" w:rsidP="003A58BD">
            <w:pPr>
              <w:jc w:val="left"/>
              <w:rPr>
                <w:b/>
                <w:bCs/>
              </w:rPr>
            </w:pPr>
            <w:bookmarkStart w:id="4" w:name="_Hlk68608848"/>
            <w:r w:rsidRPr="0014044C">
              <w:rPr>
                <w:b/>
                <w:bCs/>
              </w:rPr>
              <w:t>Kinder nehmen Problem wahr und deuten es aus fachlicher Perspektive. In den Begründungen ihrer Ideen sind fachliche Bezugspunkte vorhanden, die noch ausdifferenziert werden können/müssen.</w:t>
            </w:r>
            <w:bookmarkEnd w:id="4"/>
          </w:p>
        </w:tc>
      </w:tr>
      <w:tr w:rsidR="0014044C" w:rsidRPr="0014044C" w14:paraId="592CB599" w14:textId="77777777" w:rsidTr="0014044C">
        <w:trPr>
          <w:trHeight w:val="195"/>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66461659" w14:textId="77777777" w:rsidR="0014044C" w:rsidRPr="0014044C" w:rsidRDefault="0014044C" w:rsidP="003A58BD">
            <w:pPr>
              <w:jc w:val="left"/>
            </w:pPr>
            <w:r w:rsidRPr="0014044C">
              <w:rPr>
                <w:b/>
                <w:bCs/>
              </w:rPr>
              <w:t>Kategorie</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29D43A63" w14:textId="77777777" w:rsidR="0014044C" w:rsidRPr="0014044C" w:rsidRDefault="0014044C" w:rsidP="003A58BD">
            <w:pPr>
              <w:jc w:val="left"/>
            </w:pPr>
            <w:r w:rsidRPr="0014044C">
              <w:rPr>
                <w:b/>
                <w:bCs/>
              </w:rPr>
              <w:t>Subkategorie</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14:paraId="4DD0AA93" w14:textId="77777777" w:rsidR="0014044C" w:rsidRPr="0014044C" w:rsidRDefault="0014044C" w:rsidP="003A58BD">
            <w:pPr>
              <w:jc w:val="left"/>
            </w:pPr>
            <w:r w:rsidRPr="0014044C">
              <w:rPr>
                <w:b/>
                <w:bCs/>
              </w:rPr>
              <w:t>Beschreibungen</w:t>
            </w:r>
          </w:p>
        </w:tc>
      </w:tr>
      <w:tr w:rsidR="0014044C" w:rsidRPr="0014044C" w14:paraId="27E33F25" w14:textId="77777777" w:rsidTr="0014044C">
        <w:trPr>
          <w:trHeight w:val="723"/>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F9383" w14:textId="77777777" w:rsidR="0014044C" w:rsidRPr="0014044C" w:rsidRDefault="0014044C" w:rsidP="003A58BD">
            <w:pPr>
              <w:jc w:val="left"/>
              <w:rPr>
                <w:b/>
                <w:bCs/>
              </w:rPr>
            </w:pPr>
            <w:r w:rsidRPr="0014044C">
              <w:rPr>
                <w:b/>
                <w:bCs/>
              </w:rPr>
              <w:t>Kinder begründen ihre Ideen durch Vergleiche mit anderen Brücken</w:t>
            </w:r>
          </w:p>
          <w:p w14:paraId="590AD5C4"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79D7E" w14:textId="77777777" w:rsidR="0014044C" w:rsidRPr="0014044C" w:rsidRDefault="0014044C" w:rsidP="003A58BD">
            <w:pPr>
              <w:jc w:val="left"/>
            </w:pPr>
            <w:r w:rsidRPr="0014044C">
              <w:t>Kinder vergleichen ihre eigene Idee (der Brücke) mit Brücken der Kinder aus dem Konzeptdialog</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1A3B9" w14:textId="77777777" w:rsidR="0014044C" w:rsidRPr="0014044C" w:rsidRDefault="0014044C" w:rsidP="003A58BD">
            <w:pPr>
              <w:numPr>
                <w:ilvl w:val="0"/>
                <w:numId w:val="21"/>
              </w:numPr>
              <w:jc w:val="left"/>
            </w:pPr>
            <w:r w:rsidRPr="0014044C">
              <w:t>Kinder erklären, dass eigene Brücke besser/schlechter als die der anderen Kinder ist</w:t>
            </w:r>
          </w:p>
          <w:p w14:paraId="2F92A57B" w14:textId="77777777" w:rsidR="0014044C" w:rsidRPr="0014044C" w:rsidRDefault="0014044C" w:rsidP="003A58BD">
            <w:pPr>
              <w:numPr>
                <w:ilvl w:val="0"/>
                <w:numId w:val="21"/>
              </w:numPr>
              <w:jc w:val="left"/>
            </w:pPr>
            <w:r w:rsidRPr="0014044C">
              <w:t>Beziehung zwischen eigener Idee und den Ideen der Kinder wird hergestellt</w:t>
            </w:r>
          </w:p>
        </w:tc>
      </w:tr>
      <w:tr w:rsidR="0014044C" w:rsidRPr="0014044C" w14:paraId="7E00380A" w14:textId="77777777" w:rsidTr="0014044C">
        <w:trPr>
          <w:trHeight w:val="483"/>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53FA31A7"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FAAE3" w14:textId="77777777" w:rsidR="0014044C" w:rsidRPr="0014044C" w:rsidRDefault="0014044C" w:rsidP="003A58BD">
            <w:pPr>
              <w:jc w:val="left"/>
            </w:pPr>
            <w:r w:rsidRPr="0014044C">
              <w:t>Kinder vergleichen und bewerten die Brücken der Kinder aus dem Konzeptdialog miteinander (eine Brücke im Vergleich zu anderen Brücken)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B8A6D" w14:textId="77777777" w:rsidR="0014044C" w:rsidRPr="0014044C" w:rsidRDefault="0014044C" w:rsidP="003A58BD">
            <w:pPr>
              <w:numPr>
                <w:ilvl w:val="0"/>
                <w:numId w:val="22"/>
              </w:numPr>
              <w:jc w:val="left"/>
            </w:pPr>
            <w:r w:rsidRPr="0014044C">
              <w:t>Kinder bewerten eine Brücke (der Kinder) mit dem Argument, dass sie besser/schlechter ist als eine der anderen Brücken</w:t>
            </w:r>
          </w:p>
          <w:p w14:paraId="11DA47C6" w14:textId="77777777" w:rsidR="0014044C" w:rsidRPr="0014044C" w:rsidRDefault="0014044C" w:rsidP="003A58BD">
            <w:pPr>
              <w:numPr>
                <w:ilvl w:val="0"/>
                <w:numId w:val="22"/>
              </w:numPr>
              <w:jc w:val="left"/>
            </w:pPr>
            <w:r w:rsidRPr="0014044C">
              <w:t>Beziehung einer Brücke mit (mind.) einer anderen Brücke wird hergestellt</w:t>
            </w:r>
          </w:p>
        </w:tc>
      </w:tr>
      <w:tr w:rsidR="0014044C" w:rsidRPr="0014044C" w14:paraId="61A11C4B" w14:textId="77777777" w:rsidTr="0014044C">
        <w:trPr>
          <w:trHeight w:val="483"/>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D1EA" w14:textId="77777777" w:rsidR="0014044C" w:rsidRPr="0014044C" w:rsidRDefault="0014044C" w:rsidP="003A58BD">
            <w:pPr>
              <w:jc w:val="left"/>
              <w:rPr>
                <w:b/>
                <w:bCs/>
              </w:rPr>
            </w:pPr>
            <w:r w:rsidRPr="0014044C">
              <w:rPr>
                <w:b/>
                <w:bCs/>
              </w:rPr>
              <w:t>Kinder begründen mit Brücken- und Materialeigenschaft</w:t>
            </w:r>
          </w:p>
          <w:p w14:paraId="74EBE8A1" w14:textId="77777777" w:rsidR="0014044C" w:rsidRPr="0014044C" w:rsidRDefault="0014044C" w:rsidP="003A58BD">
            <w:pPr>
              <w:jc w:val="left"/>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8548A" w14:textId="77777777" w:rsidR="0014044C" w:rsidRPr="0014044C" w:rsidRDefault="0014044C" w:rsidP="003A58BD">
            <w:pPr>
              <w:jc w:val="left"/>
            </w:pPr>
            <w:r w:rsidRPr="0014044C">
              <w:t>keine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FE2EA" w14:textId="77777777" w:rsidR="0014044C" w:rsidRPr="0014044C" w:rsidRDefault="0014044C" w:rsidP="003A58BD">
            <w:pPr>
              <w:numPr>
                <w:ilvl w:val="0"/>
                <w:numId w:val="22"/>
              </w:numPr>
              <w:jc w:val="left"/>
            </w:pPr>
            <w:r w:rsidRPr="0014044C">
              <w:t>Brücke und Materialien werden in den Blick genommen, ohne eine fachliche Richtigkeit haben zu müssen</w:t>
            </w:r>
          </w:p>
          <w:p w14:paraId="5610E800" w14:textId="77777777" w:rsidR="0014044C" w:rsidRPr="0014044C" w:rsidRDefault="0014044C" w:rsidP="003A58BD">
            <w:pPr>
              <w:numPr>
                <w:ilvl w:val="0"/>
                <w:numId w:val="22"/>
              </w:numPr>
              <w:jc w:val="left"/>
            </w:pPr>
            <w:r w:rsidRPr="0014044C">
              <w:t xml:space="preserve">Es wird mit Material begründet </w:t>
            </w:r>
            <w:r w:rsidRPr="0014044C">
              <w:sym w:font="Wingdings" w:char="F0E0"/>
            </w:r>
            <w:r w:rsidRPr="0014044C">
              <w:t xml:space="preserve"> weil das Papier ist, weil das Rollen sind, weil das so ein Bogen ist</w:t>
            </w:r>
          </w:p>
        </w:tc>
      </w:tr>
    </w:tbl>
    <w:p w14:paraId="7CC75058" w14:textId="0D55B531" w:rsidR="0014044C" w:rsidRDefault="00FF2369" w:rsidP="00FF2369">
      <w:pPr>
        <w:pStyle w:val="Abbildungsunterschrift"/>
      </w:pPr>
      <w:r>
        <w:t>T</w:t>
      </w:r>
      <w:r w:rsidR="0014044C" w:rsidRPr="0014044C">
        <w:t>abelle 4: Oberkategorie: Kinder nehmen Problem wahr und deuten es aus fachlicher Perspektive. In den Begründungen ihrer Ideen sind fachliche Bezugspunkte vorhanden, die noch ausdifferenziert werden können/müssen.</w:t>
      </w:r>
      <w:r w:rsidR="0014044C" w:rsidRPr="0014044C">
        <w:br w:type="page"/>
      </w:r>
    </w:p>
    <w:p w14:paraId="2C14E41B" w14:textId="02980FA9" w:rsidR="000A7BCE" w:rsidRDefault="000A7BCE" w:rsidP="000A7BCE">
      <w:pPr>
        <w:pStyle w:val="berschrift1"/>
        <w:numPr>
          <w:ilvl w:val="0"/>
          <w:numId w:val="0"/>
        </w:numPr>
        <w:ind w:left="360" w:hanging="360"/>
      </w:pPr>
      <w:r>
        <w:lastRenderedPageBreak/>
        <w:t>Tabelle 5</w:t>
      </w:r>
    </w:p>
    <w:p w14:paraId="1E9D876F" w14:textId="77777777" w:rsidR="000A7BCE" w:rsidRPr="000A7BCE" w:rsidRDefault="000A7BCE" w:rsidP="000A7BCE"/>
    <w:tbl>
      <w:tblPr>
        <w:tblStyle w:val="Tabellenraster"/>
        <w:tblW w:w="8931" w:type="dxa"/>
        <w:tblInd w:w="-5" w:type="dxa"/>
        <w:tblLook w:val="04A0" w:firstRow="1" w:lastRow="0" w:firstColumn="1" w:lastColumn="0" w:noHBand="0" w:noVBand="1"/>
      </w:tblPr>
      <w:tblGrid>
        <w:gridCol w:w="2471"/>
        <w:gridCol w:w="2805"/>
        <w:gridCol w:w="3655"/>
      </w:tblGrid>
      <w:tr w:rsidR="0014044C" w:rsidRPr="0014044C" w14:paraId="24E8ADDF" w14:textId="77777777" w:rsidTr="0014044C">
        <w:tc>
          <w:tcPr>
            <w:tcW w:w="8931" w:type="dxa"/>
            <w:gridSpan w:val="3"/>
            <w:shd w:val="clear" w:color="auto" w:fill="BFBFBF" w:themeFill="background1" w:themeFillShade="BF"/>
          </w:tcPr>
          <w:p w14:paraId="05623DC7" w14:textId="77777777" w:rsidR="0014044C" w:rsidRPr="0014044C" w:rsidRDefault="0014044C" w:rsidP="003A58BD">
            <w:pPr>
              <w:spacing w:after="160" w:line="259" w:lineRule="auto"/>
              <w:jc w:val="left"/>
            </w:pPr>
            <w:r w:rsidRPr="0014044C">
              <w:rPr>
                <w:b/>
                <w:bCs/>
              </w:rPr>
              <w:t xml:space="preserve">Kinder nehmen Problem wahr und deuten es aus fachlicher Perspektive. Sie geben fachliche Begründungen auf verschiedenen Ebenen. </w:t>
            </w:r>
          </w:p>
        </w:tc>
      </w:tr>
      <w:tr w:rsidR="0014044C" w:rsidRPr="0014044C" w14:paraId="4432281A" w14:textId="77777777" w:rsidTr="0014044C">
        <w:tc>
          <w:tcPr>
            <w:tcW w:w="2471" w:type="dxa"/>
            <w:shd w:val="clear" w:color="auto" w:fill="F2F2F2" w:themeFill="background1" w:themeFillShade="F2"/>
          </w:tcPr>
          <w:p w14:paraId="0D630ECB" w14:textId="77777777" w:rsidR="0014044C" w:rsidRPr="0014044C" w:rsidRDefault="0014044C" w:rsidP="003A58BD">
            <w:pPr>
              <w:spacing w:after="160" w:line="259" w:lineRule="auto"/>
              <w:jc w:val="left"/>
              <w:rPr>
                <w:b/>
                <w:bCs/>
              </w:rPr>
            </w:pPr>
            <w:r w:rsidRPr="0014044C">
              <w:rPr>
                <w:b/>
                <w:bCs/>
              </w:rPr>
              <w:t>Kategorie</w:t>
            </w:r>
          </w:p>
        </w:tc>
        <w:tc>
          <w:tcPr>
            <w:tcW w:w="2805" w:type="dxa"/>
            <w:shd w:val="clear" w:color="auto" w:fill="F2F2F2" w:themeFill="background1" w:themeFillShade="F2"/>
          </w:tcPr>
          <w:p w14:paraId="2C3B3FDD" w14:textId="77777777" w:rsidR="0014044C" w:rsidRPr="0014044C" w:rsidRDefault="0014044C" w:rsidP="003A58BD">
            <w:pPr>
              <w:spacing w:after="160" w:line="259" w:lineRule="auto"/>
              <w:jc w:val="left"/>
              <w:rPr>
                <w:b/>
                <w:bCs/>
              </w:rPr>
            </w:pPr>
            <w:r w:rsidRPr="0014044C">
              <w:rPr>
                <w:b/>
                <w:bCs/>
              </w:rPr>
              <w:t>Subkategorie</w:t>
            </w:r>
          </w:p>
        </w:tc>
        <w:tc>
          <w:tcPr>
            <w:tcW w:w="3655" w:type="dxa"/>
            <w:shd w:val="clear" w:color="auto" w:fill="F2F2F2" w:themeFill="background1" w:themeFillShade="F2"/>
          </w:tcPr>
          <w:p w14:paraId="780DCB03" w14:textId="77777777" w:rsidR="0014044C" w:rsidRPr="0014044C" w:rsidRDefault="0014044C" w:rsidP="003A58BD">
            <w:pPr>
              <w:spacing w:after="160" w:line="259" w:lineRule="auto"/>
              <w:jc w:val="left"/>
              <w:rPr>
                <w:b/>
                <w:bCs/>
              </w:rPr>
            </w:pPr>
            <w:r w:rsidRPr="0014044C">
              <w:rPr>
                <w:b/>
                <w:bCs/>
              </w:rPr>
              <w:t>Beschreibung</w:t>
            </w:r>
          </w:p>
        </w:tc>
      </w:tr>
      <w:tr w:rsidR="0014044C" w:rsidRPr="0014044C" w14:paraId="051AAFE8" w14:textId="77777777" w:rsidTr="0014044C">
        <w:tc>
          <w:tcPr>
            <w:tcW w:w="2471" w:type="dxa"/>
            <w:vAlign w:val="center"/>
          </w:tcPr>
          <w:p w14:paraId="53394A95" w14:textId="77777777" w:rsidR="0014044C" w:rsidRPr="0014044C" w:rsidRDefault="0014044C" w:rsidP="003A58BD">
            <w:pPr>
              <w:spacing w:after="160" w:line="259" w:lineRule="auto"/>
              <w:jc w:val="left"/>
              <w:rPr>
                <w:b/>
                <w:bCs/>
              </w:rPr>
            </w:pPr>
            <w:r w:rsidRPr="0014044C">
              <w:rPr>
                <w:b/>
                <w:bCs/>
              </w:rPr>
              <w:t>Kinder begründen mit fachlichem (Vor)Wissen</w:t>
            </w:r>
          </w:p>
          <w:p w14:paraId="57EF0780" w14:textId="77777777" w:rsidR="0014044C" w:rsidRPr="0014044C" w:rsidRDefault="0014044C" w:rsidP="003A58BD">
            <w:pPr>
              <w:spacing w:after="160" w:line="259" w:lineRule="auto"/>
              <w:jc w:val="left"/>
              <w:rPr>
                <w:b/>
                <w:bCs/>
              </w:rPr>
            </w:pPr>
          </w:p>
        </w:tc>
        <w:tc>
          <w:tcPr>
            <w:tcW w:w="2805" w:type="dxa"/>
            <w:vAlign w:val="center"/>
          </w:tcPr>
          <w:p w14:paraId="07FF9D62" w14:textId="77777777" w:rsidR="0014044C" w:rsidRPr="0014044C" w:rsidRDefault="0014044C" w:rsidP="003A58BD">
            <w:pPr>
              <w:spacing w:after="160" w:line="259" w:lineRule="auto"/>
              <w:jc w:val="left"/>
              <w:rPr>
                <w:b/>
                <w:bCs/>
              </w:rPr>
            </w:pPr>
            <w:r w:rsidRPr="0014044C">
              <w:t>Ausdifferenzierung durch die phänomenographischen Kategoriensätze (vgl. Kap. 5.2)</w:t>
            </w:r>
          </w:p>
        </w:tc>
        <w:tc>
          <w:tcPr>
            <w:tcW w:w="3655" w:type="dxa"/>
          </w:tcPr>
          <w:p w14:paraId="744570F2" w14:textId="77777777" w:rsidR="0014044C" w:rsidRPr="0014044C" w:rsidRDefault="0014044C" w:rsidP="003A58BD">
            <w:pPr>
              <w:numPr>
                <w:ilvl w:val="0"/>
                <w:numId w:val="23"/>
              </w:numPr>
              <w:spacing w:after="160" w:line="259" w:lineRule="auto"/>
              <w:jc w:val="left"/>
            </w:pPr>
            <w:r w:rsidRPr="0014044C">
              <w:t>Kinder erklären, dass der Elefant zu schwer ist für Papier</w:t>
            </w:r>
          </w:p>
          <w:p w14:paraId="270AE488" w14:textId="581086A0" w:rsidR="0014044C" w:rsidRPr="0014044C" w:rsidRDefault="0014044C" w:rsidP="003A58BD">
            <w:pPr>
              <w:numPr>
                <w:ilvl w:val="0"/>
                <w:numId w:val="23"/>
              </w:numPr>
              <w:spacing w:after="160" w:line="259" w:lineRule="auto"/>
              <w:jc w:val="left"/>
            </w:pPr>
            <w:r w:rsidRPr="0014044C">
              <w:t xml:space="preserve">Kinder erzählen, dass </w:t>
            </w:r>
            <w:r w:rsidR="009D6BCB">
              <w:t>Papier reißen kann/kaputt</w:t>
            </w:r>
            <w:r w:rsidRPr="0014044C">
              <w:t>geht, weil Elefant zu schwer ist</w:t>
            </w:r>
          </w:p>
          <w:p w14:paraId="67EE0F8B" w14:textId="77777777" w:rsidR="0014044C" w:rsidRPr="0014044C" w:rsidRDefault="0014044C" w:rsidP="003A58BD">
            <w:pPr>
              <w:numPr>
                <w:ilvl w:val="0"/>
                <w:numId w:val="23"/>
              </w:numPr>
              <w:spacing w:after="160" w:line="259" w:lineRule="auto"/>
              <w:jc w:val="left"/>
              <w:rPr>
                <w:b/>
                <w:bCs/>
              </w:rPr>
            </w:pPr>
            <w:r w:rsidRPr="0014044C">
              <w:t>Kinder sagen, dass Stützen benötigt werden</w:t>
            </w:r>
          </w:p>
          <w:p w14:paraId="32D7350B" w14:textId="77777777" w:rsidR="0014044C" w:rsidRPr="0014044C" w:rsidRDefault="0014044C" w:rsidP="003A58BD">
            <w:pPr>
              <w:numPr>
                <w:ilvl w:val="0"/>
                <w:numId w:val="23"/>
              </w:numPr>
              <w:spacing w:after="160" w:line="259" w:lineRule="auto"/>
              <w:jc w:val="left"/>
              <w:rPr>
                <w:b/>
                <w:bCs/>
              </w:rPr>
            </w:pPr>
            <w:r w:rsidRPr="0014044C">
              <w:t>Kinder sagen, dass anderes Material sinnvoller ist als Papier</w:t>
            </w:r>
          </w:p>
        </w:tc>
      </w:tr>
    </w:tbl>
    <w:p w14:paraId="6BDB00A4" w14:textId="677C3EF8" w:rsidR="00FF2369" w:rsidRDefault="0014044C" w:rsidP="00FF2369">
      <w:pPr>
        <w:pStyle w:val="Abbildungsunterschrift"/>
      </w:pPr>
      <w:r w:rsidRPr="0014044C">
        <w:t>Tabelle 5: Oberkategorie: Kinder nehmen Problem wahr und deuten es aus fachlicher Perspektive. Sie geben fachliche Begründungen auf verschiedenen Ebenen.</w:t>
      </w:r>
    </w:p>
    <w:p w14:paraId="2488AEA6" w14:textId="1C617A48" w:rsidR="00FF2369" w:rsidRDefault="00FF2369">
      <w:pPr>
        <w:jc w:val="left"/>
      </w:pPr>
      <w:r>
        <w:br w:type="page"/>
      </w:r>
    </w:p>
    <w:p w14:paraId="629CD52D" w14:textId="70D9C63B" w:rsidR="000A7BCE" w:rsidRDefault="000A7BCE" w:rsidP="000A7BCE">
      <w:pPr>
        <w:pStyle w:val="berschrift1"/>
        <w:numPr>
          <w:ilvl w:val="0"/>
          <w:numId w:val="0"/>
        </w:numPr>
        <w:ind w:left="360" w:hanging="360"/>
      </w:pPr>
      <w:r>
        <w:lastRenderedPageBreak/>
        <w:t>Tabelle 6</w:t>
      </w:r>
    </w:p>
    <w:p w14:paraId="6D96B96C" w14:textId="77777777" w:rsidR="000A7BCE" w:rsidRPr="000A7BCE" w:rsidRDefault="000A7BCE" w:rsidP="000A7BCE"/>
    <w:tbl>
      <w:tblPr>
        <w:tblStyle w:val="Tabellenraster"/>
        <w:tblW w:w="0" w:type="auto"/>
        <w:tblLook w:val="04A0" w:firstRow="1" w:lastRow="0" w:firstColumn="1" w:lastColumn="0" w:noHBand="0" w:noVBand="1"/>
      </w:tblPr>
      <w:tblGrid>
        <w:gridCol w:w="8779"/>
      </w:tblGrid>
      <w:tr w:rsidR="0014044C" w:rsidRPr="0014044C" w14:paraId="7A6E37B4" w14:textId="77777777" w:rsidTr="00FF2369">
        <w:tc>
          <w:tcPr>
            <w:tcW w:w="8779" w:type="dxa"/>
            <w:tcBorders>
              <w:bottom w:val="single" w:sz="4" w:space="0" w:color="auto"/>
            </w:tcBorders>
          </w:tcPr>
          <w:p w14:paraId="7A466A70" w14:textId="6CA9289F" w:rsidR="0014044C" w:rsidRPr="0014044C" w:rsidRDefault="00FF2369" w:rsidP="003A58BD">
            <w:pPr>
              <w:jc w:val="left"/>
              <w:rPr>
                <w:b/>
                <w:bCs/>
              </w:rPr>
            </w:pPr>
            <w:r>
              <w:rPr>
                <w:b/>
                <w:bCs/>
              </w:rPr>
              <w:t>K</w:t>
            </w:r>
            <w:r w:rsidR="0014044C" w:rsidRPr="0014044C">
              <w:rPr>
                <w:b/>
                <w:bCs/>
              </w:rPr>
              <w:t>ategoriensatz 1: Widerlager/seitliche Auflager</w:t>
            </w:r>
          </w:p>
        </w:tc>
      </w:tr>
      <w:tr w:rsidR="0014044C" w:rsidRPr="0014044C" w14:paraId="716CA9D3" w14:textId="77777777" w:rsidTr="00FF2369">
        <w:tc>
          <w:tcPr>
            <w:tcW w:w="8779" w:type="dxa"/>
            <w:tcBorders>
              <w:bottom w:val="dotted" w:sz="4" w:space="0" w:color="auto"/>
            </w:tcBorders>
          </w:tcPr>
          <w:p w14:paraId="715BFFAE" w14:textId="77777777" w:rsidR="0014044C" w:rsidRPr="0014044C" w:rsidRDefault="0014044C" w:rsidP="003A58BD">
            <w:pPr>
              <w:numPr>
                <w:ilvl w:val="1"/>
                <w:numId w:val="24"/>
              </w:numPr>
              <w:spacing w:after="160" w:line="259" w:lineRule="auto"/>
              <w:jc w:val="left"/>
            </w:pPr>
            <w:r w:rsidRPr="0014044C">
              <w:t>Kinder nehmen wahr, dass die Brücke in irgendeiner Form befestigt sein muss, damit diese tragfähig wird.</w:t>
            </w:r>
          </w:p>
        </w:tc>
      </w:tr>
      <w:tr w:rsidR="0014044C" w:rsidRPr="0014044C" w14:paraId="73BF6A69" w14:textId="77777777" w:rsidTr="00FF2369">
        <w:tc>
          <w:tcPr>
            <w:tcW w:w="8779" w:type="dxa"/>
            <w:tcBorders>
              <w:top w:val="dotted" w:sz="4" w:space="0" w:color="auto"/>
              <w:bottom w:val="single" w:sz="4" w:space="0" w:color="auto"/>
            </w:tcBorders>
          </w:tcPr>
          <w:p w14:paraId="70BBE7FB" w14:textId="77777777" w:rsidR="0014044C" w:rsidRPr="0014044C" w:rsidRDefault="0014044C" w:rsidP="003A58BD">
            <w:pPr>
              <w:spacing w:after="160" w:line="259" w:lineRule="auto"/>
              <w:jc w:val="left"/>
            </w:pPr>
            <w:r w:rsidRPr="0014044C">
              <w:t>Beispiel: „Man klebt Papier fest, dann macht man unten noch was und dann/und dann nagelt und dann macht man noch/dann nagelt man es noch fest.“</w:t>
            </w:r>
          </w:p>
        </w:tc>
      </w:tr>
      <w:tr w:rsidR="0014044C" w:rsidRPr="0014044C" w14:paraId="01C2254A" w14:textId="77777777" w:rsidTr="00FF2369">
        <w:tc>
          <w:tcPr>
            <w:tcW w:w="8779" w:type="dxa"/>
            <w:tcBorders>
              <w:bottom w:val="dotted" w:sz="4" w:space="0" w:color="auto"/>
            </w:tcBorders>
          </w:tcPr>
          <w:p w14:paraId="11624372" w14:textId="77777777" w:rsidR="0014044C" w:rsidRPr="0014044C" w:rsidRDefault="0014044C" w:rsidP="003A58BD">
            <w:pPr>
              <w:numPr>
                <w:ilvl w:val="1"/>
                <w:numId w:val="24"/>
              </w:numPr>
              <w:spacing w:after="160" w:line="259" w:lineRule="auto"/>
              <w:jc w:val="left"/>
            </w:pPr>
            <w:r w:rsidRPr="0014044C">
              <w:t>Kinder nehmen die Widerlager als Abschlussbauwerk an den Brückenenden wahr bzw. erkennen, dass die Brücke an den Seiten befestigt werden muss, um stabil zu sein.</w:t>
            </w:r>
          </w:p>
        </w:tc>
      </w:tr>
      <w:tr w:rsidR="0014044C" w:rsidRPr="0014044C" w14:paraId="4BB4B305" w14:textId="77777777" w:rsidTr="00FF2369">
        <w:tc>
          <w:tcPr>
            <w:tcW w:w="8779" w:type="dxa"/>
            <w:tcBorders>
              <w:top w:val="dotted" w:sz="4" w:space="0" w:color="auto"/>
              <w:bottom w:val="single" w:sz="4" w:space="0" w:color="auto"/>
            </w:tcBorders>
          </w:tcPr>
          <w:p w14:paraId="101D3631" w14:textId="77777777" w:rsidR="0014044C" w:rsidRPr="0014044C" w:rsidRDefault="0014044C" w:rsidP="003A58BD">
            <w:pPr>
              <w:spacing w:after="160" w:line="259" w:lineRule="auto"/>
              <w:jc w:val="left"/>
            </w:pPr>
            <w:r w:rsidRPr="0014044C">
              <w:t>Beispiel: Kind nimmt ein Blatt Papier und legt es an eine Tischkante und schiebt zusammenhängende Blätter an den Tischrand.</w:t>
            </w:r>
          </w:p>
        </w:tc>
      </w:tr>
      <w:tr w:rsidR="0014044C" w:rsidRPr="0014044C" w14:paraId="59D41EB4" w14:textId="77777777" w:rsidTr="00FF2369">
        <w:tc>
          <w:tcPr>
            <w:tcW w:w="8779" w:type="dxa"/>
            <w:tcBorders>
              <w:bottom w:val="dotted" w:sz="4" w:space="0" w:color="auto"/>
            </w:tcBorders>
          </w:tcPr>
          <w:p w14:paraId="6E44A0A7" w14:textId="77777777" w:rsidR="0014044C" w:rsidRPr="0014044C" w:rsidRDefault="0014044C" w:rsidP="003A58BD">
            <w:pPr>
              <w:numPr>
                <w:ilvl w:val="1"/>
                <w:numId w:val="24"/>
              </w:numPr>
              <w:spacing w:after="160" w:line="259" w:lineRule="auto"/>
              <w:jc w:val="left"/>
            </w:pPr>
            <w:r w:rsidRPr="0014044C">
              <w:t>Kinder beschreiben die Wirkungsweisen von Widerlagern und haben eine erste Idee von den wirkenden Kräften.</w:t>
            </w:r>
          </w:p>
        </w:tc>
      </w:tr>
      <w:tr w:rsidR="0014044C" w:rsidRPr="0014044C" w14:paraId="65855E9F" w14:textId="77777777" w:rsidTr="00FF2369">
        <w:tc>
          <w:tcPr>
            <w:tcW w:w="8779" w:type="dxa"/>
            <w:tcBorders>
              <w:top w:val="dotted" w:sz="4" w:space="0" w:color="auto"/>
            </w:tcBorders>
          </w:tcPr>
          <w:p w14:paraId="39AAB8EE" w14:textId="77777777" w:rsidR="0014044C" w:rsidRPr="0014044C" w:rsidRDefault="0014044C" w:rsidP="003A58BD">
            <w:pPr>
              <w:spacing w:after="160" w:line="259" w:lineRule="auto"/>
              <w:jc w:val="left"/>
            </w:pPr>
            <w:r w:rsidRPr="0014044C">
              <w:t>Beispiel: Kind drückt seine Fäuste jeweils auf eine der Ecken von jedem der zwei Tische. „Dann mach ich die zweimal Tesafilm dra/dru/drumherum und dann ist es stabil [Kind wischt mit der ganzen Hand einmal vom linken zum rechten Tisch].“</w:t>
            </w:r>
          </w:p>
        </w:tc>
      </w:tr>
    </w:tbl>
    <w:p w14:paraId="488BE3A3" w14:textId="77777777" w:rsidR="0014044C" w:rsidRPr="0014044C" w:rsidRDefault="0014044C" w:rsidP="00FF2369">
      <w:pPr>
        <w:pStyle w:val="Abbildungsunterschrift"/>
      </w:pPr>
      <w:r w:rsidRPr="0014044C">
        <w:t>Tabelle 6: Kategoriensatz 1: Widerlager/seitliche Auflager</w:t>
      </w:r>
    </w:p>
    <w:p w14:paraId="1798E765" w14:textId="344B3E9B" w:rsidR="00FF2369" w:rsidRDefault="00FF2369">
      <w:pPr>
        <w:jc w:val="left"/>
      </w:pPr>
      <w:r>
        <w:br w:type="page"/>
      </w:r>
    </w:p>
    <w:p w14:paraId="45AD8684" w14:textId="28BC328B" w:rsidR="000A7BCE" w:rsidRDefault="000A7BCE" w:rsidP="000A7BCE">
      <w:pPr>
        <w:pStyle w:val="berschrift1"/>
        <w:numPr>
          <w:ilvl w:val="0"/>
          <w:numId w:val="0"/>
        </w:numPr>
        <w:ind w:left="360" w:hanging="360"/>
      </w:pPr>
      <w:r>
        <w:lastRenderedPageBreak/>
        <w:t>Tabelle 7</w:t>
      </w:r>
    </w:p>
    <w:p w14:paraId="56EBBDE2" w14:textId="77777777" w:rsidR="000A7BCE" w:rsidRPr="000A7BCE" w:rsidRDefault="000A7BCE" w:rsidP="000A7BCE"/>
    <w:tbl>
      <w:tblPr>
        <w:tblStyle w:val="Tabellenraster"/>
        <w:tblW w:w="0" w:type="auto"/>
        <w:tblLook w:val="04A0" w:firstRow="1" w:lastRow="0" w:firstColumn="1" w:lastColumn="0" w:noHBand="0" w:noVBand="1"/>
      </w:tblPr>
      <w:tblGrid>
        <w:gridCol w:w="8779"/>
      </w:tblGrid>
      <w:tr w:rsidR="0014044C" w:rsidRPr="0014044C" w14:paraId="57530E63" w14:textId="77777777" w:rsidTr="00FF2369">
        <w:tc>
          <w:tcPr>
            <w:tcW w:w="8779" w:type="dxa"/>
            <w:tcBorders>
              <w:bottom w:val="single" w:sz="4" w:space="0" w:color="auto"/>
            </w:tcBorders>
          </w:tcPr>
          <w:p w14:paraId="5FF1B900" w14:textId="77777777" w:rsidR="0014044C" w:rsidRPr="0014044C" w:rsidRDefault="0014044C" w:rsidP="003A58BD">
            <w:pPr>
              <w:jc w:val="left"/>
              <w:rPr>
                <w:b/>
                <w:bCs/>
              </w:rPr>
            </w:pPr>
            <w:r w:rsidRPr="0014044C">
              <w:rPr>
                <w:b/>
                <w:bCs/>
              </w:rPr>
              <w:t>Kategoriensatz 2: Kräfte</w:t>
            </w:r>
          </w:p>
        </w:tc>
      </w:tr>
      <w:tr w:rsidR="0014044C" w:rsidRPr="0014044C" w14:paraId="29CF9C96" w14:textId="77777777" w:rsidTr="00FF2369">
        <w:tc>
          <w:tcPr>
            <w:tcW w:w="8779" w:type="dxa"/>
            <w:tcBorders>
              <w:bottom w:val="dotted" w:sz="4" w:space="0" w:color="auto"/>
            </w:tcBorders>
          </w:tcPr>
          <w:p w14:paraId="285BE08E" w14:textId="77777777" w:rsidR="0014044C" w:rsidRPr="0014044C" w:rsidRDefault="0014044C" w:rsidP="003A58BD">
            <w:pPr>
              <w:numPr>
                <w:ilvl w:val="1"/>
                <w:numId w:val="25"/>
              </w:numPr>
              <w:spacing w:after="160" w:line="259" w:lineRule="auto"/>
              <w:jc w:val="left"/>
            </w:pPr>
            <w:r w:rsidRPr="0014044C">
              <w:t xml:space="preserve">Wirkungsweise von Aktionskräften: </w:t>
            </w:r>
          </w:p>
          <w:p w14:paraId="67C27356" w14:textId="77777777" w:rsidR="0014044C" w:rsidRPr="0014044C" w:rsidRDefault="0014044C" w:rsidP="003A58BD">
            <w:pPr>
              <w:spacing w:after="160" w:line="259" w:lineRule="auto"/>
              <w:jc w:val="left"/>
            </w:pPr>
            <w:r w:rsidRPr="0014044C">
              <w:t xml:space="preserve">Die Kinder nehmen einen äußeren Einfluss (durch das Gewicht des Elefanten) wahr, der nach oben auf die Tragflächen der Brücke wirkt. Die Kinder verbalisieren, dass senkrechte Kräfte auf die Brücke wirken und diese ihre Biegung beanspruchen. </w:t>
            </w:r>
          </w:p>
        </w:tc>
      </w:tr>
      <w:tr w:rsidR="0014044C" w:rsidRPr="0014044C" w14:paraId="2EE3049C" w14:textId="77777777" w:rsidTr="00FF2369">
        <w:tc>
          <w:tcPr>
            <w:tcW w:w="8779" w:type="dxa"/>
            <w:tcBorders>
              <w:top w:val="dotted" w:sz="4" w:space="0" w:color="auto"/>
              <w:bottom w:val="single" w:sz="4" w:space="0" w:color="auto"/>
            </w:tcBorders>
          </w:tcPr>
          <w:p w14:paraId="1CB6E103" w14:textId="77777777" w:rsidR="0014044C" w:rsidRPr="0014044C" w:rsidRDefault="0014044C" w:rsidP="003A58BD">
            <w:pPr>
              <w:spacing w:after="160" w:line="259" w:lineRule="auto"/>
              <w:jc w:val="left"/>
            </w:pPr>
            <w:r w:rsidRPr="0014044C">
              <w:t>Beispiele: „Die Brücke wird platt/bricht zusammen/stürzt ein.“</w:t>
            </w:r>
          </w:p>
        </w:tc>
      </w:tr>
      <w:tr w:rsidR="0014044C" w:rsidRPr="0014044C" w14:paraId="3D76B081" w14:textId="77777777" w:rsidTr="00FF2369">
        <w:tc>
          <w:tcPr>
            <w:tcW w:w="8779" w:type="dxa"/>
            <w:tcBorders>
              <w:bottom w:val="dotted" w:sz="4" w:space="0" w:color="auto"/>
            </w:tcBorders>
          </w:tcPr>
          <w:p w14:paraId="5634AA50" w14:textId="77777777" w:rsidR="0014044C" w:rsidRPr="0014044C" w:rsidRDefault="0014044C" w:rsidP="003A58BD">
            <w:pPr>
              <w:numPr>
                <w:ilvl w:val="1"/>
                <w:numId w:val="25"/>
              </w:numPr>
              <w:spacing w:after="160" w:line="259" w:lineRule="auto"/>
              <w:jc w:val="left"/>
            </w:pPr>
            <w:r w:rsidRPr="0014044C">
              <w:t xml:space="preserve">Aktions- und Reaktionskräfte werden von den Kindern wahrgenommen und Lösungsideen thematisiert. </w:t>
            </w:r>
          </w:p>
        </w:tc>
      </w:tr>
      <w:tr w:rsidR="0014044C" w:rsidRPr="0014044C" w14:paraId="1A3E5FFC" w14:textId="77777777" w:rsidTr="00FF2369">
        <w:tc>
          <w:tcPr>
            <w:tcW w:w="8779" w:type="dxa"/>
            <w:tcBorders>
              <w:top w:val="dotted" w:sz="4" w:space="0" w:color="auto"/>
              <w:bottom w:val="dotted" w:sz="4" w:space="0" w:color="auto"/>
            </w:tcBorders>
          </w:tcPr>
          <w:p w14:paraId="0D5E1EDB" w14:textId="77777777" w:rsidR="0014044C" w:rsidRPr="0014044C" w:rsidRDefault="0014044C" w:rsidP="003A58BD">
            <w:pPr>
              <w:spacing w:after="160" w:line="259" w:lineRule="auto"/>
              <w:jc w:val="left"/>
            </w:pPr>
            <w:r w:rsidRPr="0014044C">
              <w:rPr>
                <w:b/>
                <w:bCs/>
              </w:rPr>
              <w:t>2.2a</w:t>
            </w:r>
            <w:r w:rsidRPr="0014044C">
              <w:t xml:space="preserve"> Verändern des Materials/der Materialeigenschaften – Verwenden von mehr Papier: </w:t>
            </w:r>
          </w:p>
          <w:p w14:paraId="6ED270CD" w14:textId="77777777" w:rsidR="0014044C" w:rsidRPr="0014044C" w:rsidRDefault="0014044C" w:rsidP="003A58BD">
            <w:pPr>
              <w:spacing w:after="160" w:line="259" w:lineRule="auto"/>
              <w:jc w:val="left"/>
            </w:pPr>
            <w:r w:rsidRPr="0014044C">
              <w:t>Die Kinder nehmen wahr, dass der von außen einwirkenden, senkrechten Aktionskraft – ausgehend vom Elefanten – eine Gegenkraft entgegenwirken muss, damit die Brücke stabil und tragfähig ist. Sie beschreiben die Notwendigkeit des Gleichgewichtszustandes bei Belastung der Brücke, damit diese standsicher ist. Wenn die Aktionskraft zu groß ist, wird die Brücke durch Biegung beansprucht und determiniert. Von den Kindern wird thematisiert, dass eine Reaktion folgen muss, damit dies nicht geschieht. Sie beziehen sich bei ihren Lösungsideen darauf, dass mehr Papier verwendet werden muss.</w:t>
            </w:r>
          </w:p>
        </w:tc>
      </w:tr>
      <w:tr w:rsidR="0014044C" w:rsidRPr="0014044C" w14:paraId="064A5A43" w14:textId="77777777" w:rsidTr="00FF2369">
        <w:tc>
          <w:tcPr>
            <w:tcW w:w="8779" w:type="dxa"/>
            <w:tcBorders>
              <w:top w:val="dotted" w:sz="4" w:space="0" w:color="auto"/>
              <w:bottom w:val="single" w:sz="4" w:space="0" w:color="auto"/>
            </w:tcBorders>
          </w:tcPr>
          <w:p w14:paraId="65F51598" w14:textId="77777777" w:rsidR="0014044C" w:rsidRPr="0014044C" w:rsidRDefault="0014044C" w:rsidP="003A58BD">
            <w:pPr>
              <w:spacing w:after="160" w:line="259" w:lineRule="auto"/>
              <w:jc w:val="left"/>
            </w:pPr>
            <w:r w:rsidRPr="0014044C">
              <w:t>Beispiel: „Weil die [Brücke] so mehrere Blätter hat, da kann der nicht so ganz schnell durchfallen.“</w:t>
            </w:r>
          </w:p>
        </w:tc>
      </w:tr>
      <w:tr w:rsidR="0014044C" w:rsidRPr="0014044C" w14:paraId="48E26F63" w14:textId="77777777" w:rsidTr="00FF2369">
        <w:tc>
          <w:tcPr>
            <w:tcW w:w="8779" w:type="dxa"/>
            <w:tcBorders>
              <w:bottom w:val="dotted" w:sz="4" w:space="0" w:color="auto"/>
            </w:tcBorders>
          </w:tcPr>
          <w:p w14:paraId="6D758159" w14:textId="77777777" w:rsidR="0014044C" w:rsidRPr="00AE065D" w:rsidRDefault="0014044C" w:rsidP="003A58BD">
            <w:pPr>
              <w:spacing w:after="160" w:line="259" w:lineRule="auto"/>
              <w:jc w:val="left"/>
              <w:rPr>
                <w:b/>
                <w:bCs/>
              </w:rPr>
            </w:pPr>
            <w:r w:rsidRPr="0014044C">
              <w:rPr>
                <w:b/>
                <w:bCs/>
              </w:rPr>
              <w:t>2.2b</w:t>
            </w:r>
            <w:r w:rsidRPr="00AE065D">
              <w:rPr>
                <w:b/>
                <w:bCs/>
              </w:rPr>
              <w:t xml:space="preserve"> Hinzufügen von Bauteilen:</w:t>
            </w:r>
          </w:p>
          <w:p w14:paraId="4FF01856" w14:textId="77777777" w:rsidR="0014044C" w:rsidRPr="0014044C" w:rsidRDefault="0014044C" w:rsidP="003A58BD">
            <w:pPr>
              <w:spacing w:after="160" w:line="259" w:lineRule="auto"/>
              <w:jc w:val="left"/>
            </w:pPr>
            <w:r w:rsidRPr="0014044C">
              <w:t>Die Kinder nehmen Bezug auf das notwendige Hinzufügen von Bauteilen der Brücke vor allem in Zusammenhang mit Widerlagern, teils auch bezogen auf die Aktionskräfte. Die Kinder nehmen wahr, dass zusätzliche Bauteile (bspw. Stützbalken) oder das Verringern des Abstandes der zu tragenden Widerlager die Stützung erhöhen können und dies eine größere Belastbarkeit der Brücke ermöglicht.</w:t>
            </w:r>
          </w:p>
        </w:tc>
      </w:tr>
      <w:tr w:rsidR="0014044C" w:rsidRPr="0014044C" w14:paraId="46D68BAC" w14:textId="77777777" w:rsidTr="00FF2369">
        <w:tc>
          <w:tcPr>
            <w:tcW w:w="8779" w:type="dxa"/>
            <w:tcBorders>
              <w:top w:val="dotted" w:sz="4" w:space="0" w:color="auto"/>
            </w:tcBorders>
          </w:tcPr>
          <w:p w14:paraId="31D80221" w14:textId="77777777" w:rsidR="0014044C" w:rsidRPr="0014044C" w:rsidRDefault="0014044C" w:rsidP="003A58BD">
            <w:pPr>
              <w:spacing w:after="160" w:line="259" w:lineRule="auto"/>
              <w:jc w:val="left"/>
            </w:pPr>
            <w:r w:rsidRPr="0014044C">
              <w:t>Beispiel: „Und bei der anderen genauso `n Pfosten drunter [zeigt auf Stapel].“</w:t>
            </w:r>
          </w:p>
        </w:tc>
      </w:tr>
    </w:tbl>
    <w:p w14:paraId="2FB91D9A" w14:textId="77777777" w:rsidR="0014044C" w:rsidRPr="0014044C" w:rsidRDefault="0014044C" w:rsidP="00FF2369">
      <w:pPr>
        <w:pStyle w:val="Abbildungsunterschrift"/>
      </w:pPr>
      <w:r w:rsidRPr="0014044C">
        <w:t>Tabelle 7: Kategoriensatz 2: Kräfte</w:t>
      </w:r>
    </w:p>
    <w:p w14:paraId="6BB167CC" w14:textId="2CE07A91" w:rsidR="0014044C" w:rsidRDefault="0014044C" w:rsidP="0014044C">
      <w:pPr>
        <w:rPr>
          <w:b/>
          <w:bCs/>
        </w:rPr>
      </w:pPr>
      <w:r w:rsidRPr="0014044C">
        <w:rPr>
          <w:b/>
          <w:bCs/>
        </w:rPr>
        <w:br w:type="page"/>
      </w:r>
    </w:p>
    <w:p w14:paraId="3ACAE2FE" w14:textId="21310B2E" w:rsidR="000A7BCE" w:rsidRDefault="000A7BCE" w:rsidP="000A7BCE">
      <w:pPr>
        <w:pStyle w:val="berschrift1"/>
        <w:numPr>
          <w:ilvl w:val="0"/>
          <w:numId w:val="0"/>
        </w:numPr>
        <w:ind w:left="360" w:hanging="360"/>
      </w:pPr>
      <w:r>
        <w:lastRenderedPageBreak/>
        <w:t>Tabelle 8</w:t>
      </w:r>
    </w:p>
    <w:p w14:paraId="7186A8DE" w14:textId="77777777" w:rsidR="000A7BCE" w:rsidRPr="000A7BCE" w:rsidRDefault="000A7BCE" w:rsidP="000A7BCE"/>
    <w:tbl>
      <w:tblPr>
        <w:tblStyle w:val="Tabellenraster"/>
        <w:tblW w:w="0" w:type="auto"/>
        <w:tblLook w:val="04A0" w:firstRow="1" w:lastRow="0" w:firstColumn="1" w:lastColumn="0" w:noHBand="0" w:noVBand="1"/>
      </w:tblPr>
      <w:tblGrid>
        <w:gridCol w:w="8779"/>
      </w:tblGrid>
      <w:tr w:rsidR="0014044C" w:rsidRPr="0014044C" w14:paraId="3785B9C7" w14:textId="77777777" w:rsidTr="00FF2369">
        <w:tc>
          <w:tcPr>
            <w:tcW w:w="8779" w:type="dxa"/>
            <w:tcBorders>
              <w:bottom w:val="single" w:sz="4" w:space="0" w:color="auto"/>
            </w:tcBorders>
          </w:tcPr>
          <w:p w14:paraId="5583ACB7" w14:textId="77777777" w:rsidR="0014044C" w:rsidRPr="0014044C" w:rsidRDefault="0014044C" w:rsidP="003A58BD">
            <w:pPr>
              <w:jc w:val="left"/>
              <w:rPr>
                <w:b/>
                <w:bCs/>
              </w:rPr>
            </w:pPr>
            <w:r w:rsidRPr="0014044C">
              <w:rPr>
                <w:b/>
                <w:bCs/>
              </w:rPr>
              <w:t>Kategoriensatz 3: Solidität von Materialien</w:t>
            </w:r>
          </w:p>
        </w:tc>
      </w:tr>
      <w:tr w:rsidR="0014044C" w:rsidRPr="0014044C" w14:paraId="75346015" w14:textId="77777777" w:rsidTr="00FF2369">
        <w:tc>
          <w:tcPr>
            <w:tcW w:w="8779" w:type="dxa"/>
            <w:tcBorders>
              <w:bottom w:val="dotted" w:sz="4" w:space="0" w:color="auto"/>
            </w:tcBorders>
          </w:tcPr>
          <w:p w14:paraId="2034E435" w14:textId="77777777" w:rsidR="0014044C" w:rsidRPr="0014044C" w:rsidRDefault="0014044C" w:rsidP="003A58BD">
            <w:pPr>
              <w:numPr>
                <w:ilvl w:val="1"/>
                <w:numId w:val="26"/>
              </w:numPr>
              <w:spacing w:after="160" w:line="259" w:lineRule="auto"/>
              <w:jc w:val="left"/>
            </w:pPr>
            <w:r w:rsidRPr="0014044C">
              <w:t>Kinder nehmen wahr, dass Materialeigenschaften die Tragfähigkeit bestimmen:</w:t>
            </w:r>
          </w:p>
          <w:p w14:paraId="282381B9" w14:textId="77777777" w:rsidR="0014044C" w:rsidRPr="0014044C" w:rsidRDefault="0014044C" w:rsidP="003A58BD">
            <w:pPr>
              <w:spacing w:after="160" w:line="259" w:lineRule="auto"/>
              <w:jc w:val="left"/>
            </w:pPr>
            <w:r w:rsidRPr="0014044C">
              <w:t>Die Kinder beschreiben Baumaterialien in Bezug auf Größe, Stärke, Form oder Beschaffenheit und Eigenschaften. Sie thematisieren die Festigkeit als bedeutsam für Stabilität. Sie nehmen wahr, dass die Art und Beschaffenheit des Materials bedeutsam sind und diese eine Voraussetzung zum Bauen bestimmter Tragwerke bilden.</w:t>
            </w:r>
          </w:p>
        </w:tc>
      </w:tr>
      <w:tr w:rsidR="0014044C" w:rsidRPr="0014044C" w14:paraId="271747A9" w14:textId="77777777" w:rsidTr="00FF2369">
        <w:tc>
          <w:tcPr>
            <w:tcW w:w="8779" w:type="dxa"/>
            <w:tcBorders>
              <w:top w:val="dotted" w:sz="4" w:space="0" w:color="auto"/>
              <w:bottom w:val="single" w:sz="4" w:space="0" w:color="auto"/>
            </w:tcBorders>
          </w:tcPr>
          <w:p w14:paraId="75570993" w14:textId="77777777" w:rsidR="0014044C" w:rsidRPr="0014044C" w:rsidRDefault="0014044C" w:rsidP="003A58BD">
            <w:pPr>
              <w:spacing w:after="160" w:line="259" w:lineRule="auto"/>
              <w:jc w:val="left"/>
            </w:pPr>
            <w:r w:rsidRPr="0014044C">
              <w:t>Beispiel: „Ein bisschen. Damit keine Stifte da durch kommen, nur wenn man da dolle drückt.“</w:t>
            </w:r>
          </w:p>
        </w:tc>
      </w:tr>
      <w:tr w:rsidR="0014044C" w:rsidRPr="0014044C" w14:paraId="49D58F23" w14:textId="77777777" w:rsidTr="00FF2369">
        <w:tc>
          <w:tcPr>
            <w:tcW w:w="8779" w:type="dxa"/>
            <w:tcBorders>
              <w:bottom w:val="dotted" w:sz="4" w:space="0" w:color="auto"/>
            </w:tcBorders>
          </w:tcPr>
          <w:p w14:paraId="4324F097" w14:textId="77777777" w:rsidR="0014044C" w:rsidRPr="0014044C" w:rsidRDefault="0014044C" w:rsidP="003A58BD">
            <w:pPr>
              <w:numPr>
                <w:ilvl w:val="1"/>
                <w:numId w:val="26"/>
              </w:numPr>
              <w:spacing w:after="160" w:line="259" w:lineRule="auto"/>
              <w:jc w:val="left"/>
            </w:pPr>
            <w:r w:rsidRPr="0014044C">
              <w:t xml:space="preserve">Kinder nehmen wahr, dass Alternativmaterial und Eigenschaften die Tragfähigkeit bestimmen: </w:t>
            </w:r>
          </w:p>
          <w:p w14:paraId="7B2EB4A8" w14:textId="77777777" w:rsidR="0014044C" w:rsidRPr="0014044C" w:rsidRDefault="0014044C" w:rsidP="003A58BD">
            <w:pPr>
              <w:spacing w:after="160" w:line="259" w:lineRule="auto"/>
              <w:jc w:val="left"/>
            </w:pPr>
            <w:r w:rsidRPr="0014044C">
              <w:t>Die Kinder erkennen, dass nicht jedes Material stabil ist. In Bezug auf Aktionskräfte zeigen sie auf, dass einige Materialien den senkrecht einwirkenden Aktionskräften nicht standhalten können. Sie nehmen alternative Materialien (bspw. Holz oder Steine) in den Blick und thematisieren die Menge des Papiers bezüglich der Tragfähigkeit.</w:t>
            </w:r>
          </w:p>
        </w:tc>
      </w:tr>
      <w:tr w:rsidR="0014044C" w:rsidRPr="0014044C" w14:paraId="72D02BEA" w14:textId="77777777" w:rsidTr="00FF2369">
        <w:tc>
          <w:tcPr>
            <w:tcW w:w="8779" w:type="dxa"/>
            <w:tcBorders>
              <w:top w:val="dotted" w:sz="4" w:space="0" w:color="auto"/>
              <w:bottom w:val="single" w:sz="4" w:space="0" w:color="auto"/>
            </w:tcBorders>
          </w:tcPr>
          <w:p w14:paraId="20E1002B" w14:textId="77777777" w:rsidR="0014044C" w:rsidRPr="0014044C" w:rsidRDefault="0014044C" w:rsidP="003A58BD">
            <w:pPr>
              <w:spacing w:after="160" w:line="259" w:lineRule="auto"/>
              <w:jc w:val="left"/>
            </w:pPr>
            <w:r w:rsidRPr="0014044C">
              <w:t>Beispiel: „Da, mit/mit einem Holz und dann kann der Elefant rüber.“</w:t>
            </w:r>
          </w:p>
        </w:tc>
      </w:tr>
      <w:tr w:rsidR="0014044C" w:rsidRPr="0014044C" w14:paraId="1CF7DF6A" w14:textId="77777777" w:rsidTr="00FF2369">
        <w:tc>
          <w:tcPr>
            <w:tcW w:w="8779" w:type="dxa"/>
            <w:tcBorders>
              <w:bottom w:val="dotted" w:sz="4" w:space="0" w:color="auto"/>
            </w:tcBorders>
          </w:tcPr>
          <w:p w14:paraId="373195FC" w14:textId="77777777" w:rsidR="0014044C" w:rsidRPr="00685DEE" w:rsidRDefault="0014044C" w:rsidP="003A58BD">
            <w:pPr>
              <w:numPr>
                <w:ilvl w:val="1"/>
                <w:numId w:val="26"/>
              </w:numPr>
              <w:spacing w:after="160" w:line="259" w:lineRule="auto"/>
              <w:jc w:val="left"/>
              <w:rPr>
                <w:color w:val="auto"/>
              </w:rPr>
            </w:pPr>
            <w:r w:rsidRPr="0014044C">
              <w:t xml:space="preserve">Kinder nehmen wahr, dass (gezieltes) Umformen von Material zur Erhöhung der Stabilität führt </w:t>
            </w:r>
            <w:hyperlink w:anchor="_CTVL001697a86c203e244c3a62c7365002ca4f5" w:tooltip="Ullrich, H. &amp; Klante, D. (1973). Technik im Unterricht der Primarstufe. Ravensburg: Otto Maier Verlag." w:history="1">
              <w:r w:rsidRPr="00685DEE">
                <w:rPr>
                  <w:rStyle w:val="Hyperlink"/>
                  <w:color w:val="auto"/>
                </w:rPr>
                <w:t>(Ullrich &amp; Klante, 1973)</w:t>
              </w:r>
            </w:hyperlink>
            <w:r w:rsidRPr="00685DEE">
              <w:rPr>
                <w:color w:val="auto"/>
              </w:rPr>
              <w:t>:</w:t>
            </w:r>
          </w:p>
          <w:p w14:paraId="0453C6A2" w14:textId="77777777" w:rsidR="0014044C" w:rsidRPr="0014044C" w:rsidRDefault="0014044C" w:rsidP="003A58BD">
            <w:pPr>
              <w:spacing w:after="160" w:line="259" w:lineRule="auto"/>
              <w:jc w:val="left"/>
            </w:pPr>
            <w:r w:rsidRPr="00685DEE">
              <w:rPr>
                <w:color w:val="auto"/>
              </w:rPr>
              <w:t xml:space="preserve">Die Kinder verbalisieren, dass die Menge vom Papier und das Verwenden von Alternativmaterialien nicht allein </w:t>
            </w:r>
            <w:r w:rsidRPr="00AE065D">
              <w:t>bedeutsam</w:t>
            </w:r>
            <w:r w:rsidRPr="00685DEE">
              <w:rPr>
                <w:color w:val="auto"/>
              </w:rPr>
              <w:t xml:space="preserve"> </w:t>
            </w:r>
            <w:r w:rsidRPr="0014044C">
              <w:t>sind und erfahren einen Vorteil durch Umformen oder Falten des Papiers (mehr Stärke = mehr Stabilität = größere Belastung möglich). Die gesteuerte Veränderung von zusätzlichem Material oder Entfernen von überschüssigem Material zeigt, dass Kraft aufgebracht werden muss, um das Material in gewünschte Form zu bringen. Die Kinder formen selbst um oder erklären, was gefaltet werden muss.</w:t>
            </w:r>
          </w:p>
        </w:tc>
      </w:tr>
      <w:tr w:rsidR="0014044C" w:rsidRPr="0014044C" w14:paraId="52F0C1D6" w14:textId="77777777" w:rsidTr="00FF2369">
        <w:tc>
          <w:tcPr>
            <w:tcW w:w="8779" w:type="dxa"/>
            <w:tcBorders>
              <w:top w:val="dotted" w:sz="4" w:space="0" w:color="auto"/>
            </w:tcBorders>
          </w:tcPr>
          <w:p w14:paraId="6C429F93" w14:textId="77777777" w:rsidR="0014044C" w:rsidRPr="0014044C" w:rsidRDefault="0014044C" w:rsidP="003A58BD">
            <w:pPr>
              <w:spacing w:after="160" w:line="259" w:lineRule="auto"/>
              <w:jc w:val="left"/>
            </w:pPr>
            <w:r w:rsidRPr="0014044C">
              <w:t>Beispiel: [Kind halbiert das Blatt, indem es das Blatt faltet.] „So und dann so machen [Kind knickt die Kante] und noch einmal, warte [dreht das Blatt um 180 Grad und faltet das Papier noch einmal] und dann [drückt die Falte fest] man das so fest [hält das Papier längs vor sich], dann macht man das so [knickt eine Ecke ins Papier] so [knickt weiter die Ecke], dann macht man die so wieder auf. Dann hält das hier so.“</w:t>
            </w:r>
          </w:p>
        </w:tc>
      </w:tr>
    </w:tbl>
    <w:p w14:paraId="79491D42" w14:textId="77777777" w:rsidR="0014044C" w:rsidRPr="0014044C" w:rsidRDefault="0014044C" w:rsidP="00FF2369">
      <w:pPr>
        <w:pStyle w:val="Abbildungsunterschrift"/>
      </w:pPr>
      <w:r w:rsidRPr="0014044C">
        <w:t>Tabelle 8: Kategoriensatz 3: Solidität von Materialien</w:t>
      </w:r>
    </w:p>
    <w:p w14:paraId="7E4DE01C" w14:textId="56093F96" w:rsidR="00FF2369" w:rsidRDefault="00FF2369">
      <w:pPr>
        <w:jc w:val="left"/>
      </w:pPr>
      <w:r>
        <w:br w:type="page"/>
      </w:r>
    </w:p>
    <w:p w14:paraId="3BD94FE9" w14:textId="7CC46473" w:rsidR="000A7BCE" w:rsidRDefault="000A7BCE" w:rsidP="000A7BCE">
      <w:pPr>
        <w:pStyle w:val="berschrift1"/>
        <w:numPr>
          <w:ilvl w:val="0"/>
          <w:numId w:val="0"/>
        </w:numPr>
        <w:ind w:left="360" w:hanging="360"/>
      </w:pPr>
      <w:r>
        <w:lastRenderedPageBreak/>
        <w:t>Tabelle 9</w:t>
      </w:r>
    </w:p>
    <w:p w14:paraId="154E8784" w14:textId="77777777" w:rsidR="000A7BCE" w:rsidRPr="000A7BCE" w:rsidRDefault="000A7BCE" w:rsidP="000A7BCE"/>
    <w:tbl>
      <w:tblPr>
        <w:tblStyle w:val="Tabellenraster"/>
        <w:tblW w:w="0" w:type="auto"/>
        <w:tblLook w:val="04A0" w:firstRow="1" w:lastRow="0" w:firstColumn="1" w:lastColumn="0" w:noHBand="0" w:noVBand="1"/>
      </w:tblPr>
      <w:tblGrid>
        <w:gridCol w:w="2797"/>
        <w:gridCol w:w="5982"/>
      </w:tblGrid>
      <w:tr w:rsidR="0014044C" w:rsidRPr="0014044C" w14:paraId="3AF75F6C" w14:textId="77777777" w:rsidTr="00FF2369">
        <w:tc>
          <w:tcPr>
            <w:tcW w:w="2797" w:type="dxa"/>
            <w:shd w:val="clear" w:color="auto" w:fill="BFBFBF" w:themeFill="background1" w:themeFillShade="BF"/>
          </w:tcPr>
          <w:p w14:paraId="0C9B7E4C" w14:textId="77777777" w:rsidR="0014044C" w:rsidRPr="0014044C" w:rsidRDefault="0014044C" w:rsidP="003A58BD">
            <w:pPr>
              <w:jc w:val="left"/>
              <w:rPr>
                <w:b/>
                <w:bCs/>
              </w:rPr>
            </w:pPr>
            <w:r w:rsidRPr="0014044C">
              <w:rPr>
                <w:b/>
                <w:bCs/>
              </w:rPr>
              <w:t>Lernvoraussetzungen</w:t>
            </w:r>
          </w:p>
        </w:tc>
        <w:tc>
          <w:tcPr>
            <w:tcW w:w="5982" w:type="dxa"/>
            <w:shd w:val="clear" w:color="auto" w:fill="BFBFBF" w:themeFill="background1" w:themeFillShade="BF"/>
          </w:tcPr>
          <w:p w14:paraId="4448E148" w14:textId="77777777" w:rsidR="0014044C" w:rsidRPr="0014044C" w:rsidRDefault="0014044C" w:rsidP="003A58BD">
            <w:pPr>
              <w:jc w:val="left"/>
              <w:rPr>
                <w:b/>
                <w:bCs/>
              </w:rPr>
            </w:pPr>
            <w:r w:rsidRPr="0014044C">
              <w:rPr>
                <w:b/>
                <w:bCs/>
              </w:rPr>
              <w:t>Strategien und Anknüpfungsmöglichkeiten im inklusiven Sachunterricht</w:t>
            </w:r>
          </w:p>
        </w:tc>
      </w:tr>
      <w:tr w:rsidR="0014044C" w:rsidRPr="0014044C" w14:paraId="5B8A880B" w14:textId="77777777" w:rsidTr="00FF2369">
        <w:tc>
          <w:tcPr>
            <w:tcW w:w="2797" w:type="dxa"/>
          </w:tcPr>
          <w:p w14:paraId="3F148B06" w14:textId="77777777" w:rsidR="0014044C" w:rsidRPr="0014044C" w:rsidRDefault="0014044C" w:rsidP="003A58BD">
            <w:pPr>
              <w:spacing w:after="160" w:line="259" w:lineRule="auto"/>
              <w:jc w:val="left"/>
            </w:pPr>
            <w:r w:rsidRPr="00AE065D">
              <w:rPr>
                <w:rFonts w:eastAsia="Arial Unicode MS" w:cs="Arial"/>
                <w:szCs w:val="20"/>
                <w:bdr w:val="nil"/>
                <w:lang w:eastAsia="de-DE"/>
              </w:rPr>
              <w:t>Kinder</w:t>
            </w:r>
            <w:r w:rsidRPr="0014044C">
              <w:t xml:space="preserve"> verstehen das Problem nicht bzw. nehmen das Problem nicht als Problem wahr.</w:t>
            </w:r>
          </w:p>
        </w:tc>
        <w:tc>
          <w:tcPr>
            <w:tcW w:w="5982" w:type="dxa"/>
          </w:tcPr>
          <w:p w14:paraId="12264863" w14:textId="2E9E2D56" w:rsidR="0014044C" w:rsidRPr="00AE065D" w:rsidRDefault="0014044C" w:rsidP="003A58BD">
            <w:pPr>
              <w:spacing w:after="160" w:line="259" w:lineRule="auto"/>
              <w:jc w:val="left"/>
              <w:rPr>
                <w:rFonts w:eastAsia="Arial Unicode MS" w:cs="Arial"/>
                <w:szCs w:val="20"/>
                <w:bdr w:val="nil"/>
                <w:lang w:eastAsia="de-DE"/>
              </w:rPr>
            </w:pPr>
            <w:r w:rsidRPr="00AE065D">
              <w:rPr>
                <w:rFonts w:eastAsia="Arial Unicode MS" w:cs="Arial"/>
                <w:szCs w:val="20"/>
                <w:bdr w:val="nil"/>
                <w:lang w:eastAsia="de-DE"/>
              </w:rPr>
              <w:t>Interesse des Kindes gewinnen un</w:t>
            </w:r>
            <w:r w:rsidR="00D90F66">
              <w:rPr>
                <w:rFonts w:eastAsia="Arial Unicode MS" w:cs="Arial"/>
                <w:szCs w:val="20"/>
                <w:bdr w:val="nil"/>
                <w:lang w:eastAsia="de-DE"/>
              </w:rPr>
              <w:t>d dem Kind Orientierung geben (V</w:t>
            </w:r>
            <w:r w:rsidRPr="00AE065D">
              <w:rPr>
                <w:rFonts w:eastAsia="Arial Unicode MS" w:cs="Arial"/>
                <w:szCs w:val="20"/>
                <w:bdr w:val="nil"/>
                <w:lang w:eastAsia="de-DE"/>
              </w:rPr>
              <w:t xml:space="preserve">an de Pol, </w:t>
            </w:r>
            <w:proofErr w:type="spellStart"/>
            <w:r w:rsidRPr="00AE065D">
              <w:rPr>
                <w:rFonts w:eastAsia="Arial Unicode MS" w:cs="Arial"/>
                <w:szCs w:val="20"/>
                <w:bdr w:val="nil"/>
                <w:lang w:eastAsia="de-DE"/>
              </w:rPr>
              <w:t>Volman</w:t>
            </w:r>
            <w:proofErr w:type="spellEnd"/>
            <w:r w:rsidRPr="00AE065D">
              <w:rPr>
                <w:rFonts w:eastAsia="Arial Unicode MS" w:cs="Arial"/>
                <w:szCs w:val="20"/>
                <w:bdr w:val="nil"/>
                <w:lang w:eastAsia="de-DE"/>
              </w:rPr>
              <w:t xml:space="preserve"> &amp; </w:t>
            </w:r>
            <w:proofErr w:type="spellStart"/>
            <w:r w:rsidRPr="00AE065D">
              <w:rPr>
                <w:rFonts w:eastAsia="Arial Unicode MS" w:cs="Arial"/>
                <w:szCs w:val="20"/>
                <w:bdr w:val="nil"/>
                <w:lang w:eastAsia="de-DE"/>
              </w:rPr>
              <w:t>Beishuizen</w:t>
            </w:r>
            <w:proofErr w:type="spellEnd"/>
            <w:r w:rsidRPr="00AE065D">
              <w:rPr>
                <w:rFonts w:eastAsia="Arial Unicode MS" w:cs="Arial"/>
                <w:szCs w:val="20"/>
                <w:bdr w:val="nil"/>
                <w:lang w:eastAsia="de-DE"/>
              </w:rPr>
              <w:t>, 2010</w:t>
            </w:r>
            <w:r w:rsidRPr="00AE065D">
              <w:rPr>
                <w:rFonts w:ascii="Tahoma" w:eastAsia="Arial Unicode MS" w:hAnsi="Tahoma" w:cs="Tahoma"/>
                <w:szCs w:val="20"/>
                <w:bdr w:val="nil"/>
                <w:lang w:eastAsia="de-DE"/>
              </w:rPr>
              <w:t>⁠</w:t>
            </w:r>
            <w:r w:rsidRPr="00AE065D">
              <w:rPr>
                <w:rFonts w:eastAsia="Arial Unicode MS" w:cs="Arial"/>
                <w:szCs w:val="20"/>
                <w:bdr w:val="nil"/>
                <w:lang w:eastAsia="de-DE"/>
              </w:rPr>
              <w:t xml:space="preserve">; Wood, </w:t>
            </w:r>
            <w:proofErr w:type="spellStart"/>
            <w:r w:rsidRPr="00AE065D">
              <w:rPr>
                <w:rFonts w:eastAsia="Arial Unicode MS" w:cs="Arial"/>
                <w:szCs w:val="20"/>
                <w:bdr w:val="nil"/>
                <w:lang w:eastAsia="de-DE"/>
              </w:rPr>
              <w:t>Bruner</w:t>
            </w:r>
            <w:proofErr w:type="spellEnd"/>
            <w:r w:rsidRPr="00AE065D">
              <w:rPr>
                <w:rFonts w:eastAsia="Arial Unicode MS" w:cs="Arial"/>
                <w:szCs w:val="20"/>
                <w:bdr w:val="nil"/>
                <w:lang w:eastAsia="de-DE"/>
              </w:rPr>
              <w:t xml:space="preserve"> &amp; Ross, 1976).</w:t>
            </w:r>
          </w:p>
          <w:p w14:paraId="61B3C452" w14:textId="2F19BA8E" w:rsidR="0014044C" w:rsidRPr="00AE065D" w:rsidRDefault="0014044C" w:rsidP="003A58BD">
            <w:pPr>
              <w:spacing w:after="160" w:line="259" w:lineRule="auto"/>
              <w:jc w:val="left"/>
              <w:rPr>
                <w:rFonts w:eastAsia="Arial Unicode MS" w:cs="Arial"/>
                <w:szCs w:val="20"/>
                <w:bdr w:val="nil"/>
                <w:lang w:eastAsia="de-DE"/>
              </w:rPr>
            </w:pPr>
            <w:r w:rsidRPr="00AE065D">
              <w:rPr>
                <w:rFonts w:eastAsia="Arial Unicode MS" w:cs="Arial"/>
                <w:szCs w:val="20"/>
                <w:bdr w:val="nil"/>
                <w:lang w:eastAsia="de-DE"/>
              </w:rPr>
              <w:t>Auf sprachliche Klarheit achten bzw. sprachliche Anpassungen vornehmen sowie Veranschaulichungen (bspw. durch Visualisierungen) nutzen (</w:t>
            </w:r>
            <w:proofErr w:type="spellStart"/>
            <w:r w:rsidRPr="00AE065D">
              <w:rPr>
                <w:rFonts w:eastAsia="Arial Unicode MS" w:cs="Arial"/>
                <w:szCs w:val="20"/>
                <w:bdr w:val="nil"/>
                <w:lang w:eastAsia="de-DE"/>
              </w:rPr>
              <w:t>Kleickmann</w:t>
            </w:r>
            <w:proofErr w:type="spellEnd"/>
            <w:r w:rsidRPr="00AE065D">
              <w:rPr>
                <w:rFonts w:eastAsia="Arial Unicode MS" w:cs="Arial"/>
                <w:szCs w:val="20"/>
                <w:bdr w:val="nil"/>
                <w:lang w:eastAsia="de-DE"/>
              </w:rPr>
              <w:t>, 2012).</w:t>
            </w:r>
          </w:p>
          <w:p w14:paraId="487F6D22" w14:textId="57FE82CD" w:rsidR="0014044C" w:rsidRPr="00685DEE" w:rsidRDefault="0014044C" w:rsidP="003A58BD">
            <w:pPr>
              <w:spacing w:after="160" w:line="259" w:lineRule="auto"/>
              <w:jc w:val="left"/>
              <w:rPr>
                <w:color w:val="auto"/>
              </w:rPr>
            </w:pPr>
            <w:r w:rsidRPr="00AE065D">
              <w:rPr>
                <w:rFonts w:eastAsia="Arial Unicode MS" w:cs="Arial"/>
                <w:szCs w:val="20"/>
                <w:bdr w:val="nil"/>
                <w:lang w:eastAsia="de-DE"/>
              </w:rPr>
              <w:t>Erfahrungsorientiertes Problemlösen als Probierhandeln in Sacherfahrungen (Popp, 1985, zitiert nach Schultheis, 2007) bietet die Möglichkeit, das Problem zu verstehen und Erkenntnisse aus dem Problem abzuleiten (</w:t>
            </w:r>
            <w:proofErr w:type="spellStart"/>
            <w:r w:rsidRPr="00AE065D">
              <w:rPr>
                <w:rFonts w:eastAsia="Arial Unicode MS" w:cs="Arial"/>
                <w:szCs w:val="20"/>
                <w:bdr w:val="nil"/>
                <w:lang w:eastAsia="de-DE"/>
              </w:rPr>
              <w:t>Schomaker</w:t>
            </w:r>
            <w:proofErr w:type="spellEnd"/>
            <w:r w:rsidRPr="00AE065D">
              <w:rPr>
                <w:rFonts w:eastAsia="Arial Unicode MS" w:cs="Arial"/>
                <w:szCs w:val="20"/>
                <w:bdr w:val="nil"/>
                <w:lang w:eastAsia="de-DE"/>
              </w:rPr>
              <w:t>, 2020). „Sinneserfahrungen sind […] kognitiven Prozessen nicht nur vorausgesetzt; sie verschmelzen in wechselseitiger Durchdringung zu einem Wahrnehmungs-, Interpretations- und Handlungszusammenhang“ (Helbig, 2007). (Er-)Kenntnisse und Vorstellungen zu Phänomenen werden somit handelnd angeeignet (Schultheis, 2007).</w:t>
            </w:r>
          </w:p>
        </w:tc>
      </w:tr>
      <w:tr w:rsidR="0014044C" w:rsidRPr="0014044C" w14:paraId="577E131D" w14:textId="77777777" w:rsidTr="00FF2369">
        <w:tc>
          <w:tcPr>
            <w:tcW w:w="2797" w:type="dxa"/>
          </w:tcPr>
          <w:p w14:paraId="6C91EDE7" w14:textId="77777777" w:rsidR="0014044C" w:rsidRPr="0014044C" w:rsidRDefault="0014044C" w:rsidP="003A58BD">
            <w:pPr>
              <w:spacing w:after="160" w:line="259" w:lineRule="auto"/>
              <w:jc w:val="left"/>
            </w:pPr>
            <w:r w:rsidRPr="00AE065D">
              <w:rPr>
                <w:rFonts w:eastAsia="Arial Unicode MS" w:cs="Arial"/>
                <w:szCs w:val="20"/>
                <w:bdr w:val="nil"/>
                <w:lang w:eastAsia="de-DE"/>
              </w:rPr>
              <w:t>Kinder nehmen das Problem wahr, deuten es jedoch nicht aus fachlicher Perspektive.</w:t>
            </w:r>
            <w:r w:rsidRPr="0014044C">
              <w:t xml:space="preserve"> </w:t>
            </w:r>
          </w:p>
        </w:tc>
        <w:tc>
          <w:tcPr>
            <w:tcW w:w="5982" w:type="dxa"/>
          </w:tcPr>
          <w:p w14:paraId="3560A3F1" w14:textId="09B4C9AE" w:rsidR="0014044C" w:rsidRPr="00685DEE" w:rsidRDefault="0014044C" w:rsidP="003A58BD">
            <w:pPr>
              <w:spacing w:after="160" w:line="259" w:lineRule="auto"/>
              <w:jc w:val="left"/>
              <w:rPr>
                <w:color w:val="auto"/>
              </w:rPr>
            </w:pPr>
            <w:r w:rsidRPr="00685DEE">
              <w:rPr>
                <w:color w:val="auto"/>
              </w:rPr>
              <w:t xml:space="preserve">Interesse des Kindes gewinnen und dem Kind Orientierung </w:t>
            </w:r>
            <w:r w:rsidRPr="00AE065D">
              <w:rPr>
                <w:rFonts w:eastAsia="Arial Unicode MS" w:cs="Arial"/>
                <w:szCs w:val="20"/>
                <w:bdr w:val="nil"/>
                <w:lang w:eastAsia="de-DE"/>
              </w:rPr>
              <w:t>geben</w:t>
            </w:r>
            <w:r w:rsidRPr="00685DEE">
              <w:rPr>
                <w:color w:val="auto"/>
              </w:rPr>
              <w:t xml:space="preserve"> sowie wichtige Aspekte des Phänomens (aus fachlicher Perspektive) hervorheben </w:t>
            </w:r>
            <w:r w:rsidR="00D90F66">
              <w:t>(V</w:t>
            </w:r>
            <w:r w:rsidRPr="003F0336">
              <w:t>an de Pol et al., 2010</w:t>
            </w:r>
            <w:r w:rsidRPr="00685DEE">
              <w:rPr>
                <w:rFonts w:ascii="Tahoma" w:hAnsi="Tahoma" w:cs="Tahoma"/>
                <w:color w:val="auto"/>
              </w:rPr>
              <w:t>⁠</w:t>
            </w:r>
            <w:r w:rsidRPr="003F0336">
              <w:t>; Wood et al., 1976)</w:t>
            </w:r>
            <w:r w:rsidRPr="00685DEE">
              <w:rPr>
                <w:color w:val="auto"/>
              </w:rPr>
              <w:t xml:space="preserve">. Darüber hinaus sollte die Aufmerksamkeit des Kindes auf das (fachliche) Problem gelenkt werden. Unterstützend können die eigenen Denkprozesse (der Lehrer*in) durch </w:t>
            </w:r>
            <w:r w:rsidRPr="00685DEE">
              <w:rPr>
                <w:i/>
                <w:iCs/>
                <w:color w:val="auto"/>
              </w:rPr>
              <w:t>lautes Denken</w:t>
            </w:r>
            <w:r w:rsidRPr="00685DEE">
              <w:rPr>
                <w:color w:val="auto"/>
              </w:rPr>
              <w:t xml:space="preserve"> verdeutlicht werden </w:t>
            </w:r>
            <w:r w:rsidRPr="003F0336">
              <w:t>(Hildebrandt &amp; Dreier, 2014)</w:t>
            </w:r>
            <w:r w:rsidRPr="00685DEE">
              <w:rPr>
                <w:color w:val="auto"/>
              </w:rPr>
              <w:t xml:space="preserve">. </w:t>
            </w:r>
          </w:p>
        </w:tc>
      </w:tr>
      <w:tr w:rsidR="0014044C" w:rsidRPr="0014044C" w14:paraId="44D03006" w14:textId="77777777" w:rsidTr="00FF2369">
        <w:tc>
          <w:tcPr>
            <w:tcW w:w="2797" w:type="dxa"/>
          </w:tcPr>
          <w:p w14:paraId="1AB03314" w14:textId="77777777" w:rsidR="0014044C" w:rsidRPr="0014044C" w:rsidRDefault="0014044C" w:rsidP="003A58BD">
            <w:pPr>
              <w:spacing w:after="160" w:line="259" w:lineRule="auto"/>
              <w:jc w:val="left"/>
            </w:pPr>
            <w:r w:rsidRPr="00AE065D">
              <w:rPr>
                <w:rFonts w:eastAsia="Arial Unicode MS" w:cs="Arial"/>
                <w:szCs w:val="20"/>
                <w:bdr w:val="nil"/>
                <w:lang w:eastAsia="de-DE"/>
              </w:rPr>
              <w:t>Kinder nehmen das Problem wahr und deuten das Problem aus fachlicher Perspektive. Sie äußern (Lösungs-)Ideen, jedoch ohne fachliche Bezugspunkte und Begründungen.</w:t>
            </w:r>
          </w:p>
        </w:tc>
        <w:tc>
          <w:tcPr>
            <w:tcW w:w="5982" w:type="dxa"/>
          </w:tcPr>
          <w:p w14:paraId="74A43D2F" w14:textId="738D0FF3" w:rsidR="0014044C" w:rsidRPr="00AE065D" w:rsidRDefault="0014044C" w:rsidP="003A58BD">
            <w:pPr>
              <w:spacing w:after="160" w:line="259" w:lineRule="auto"/>
              <w:jc w:val="left"/>
              <w:rPr>
                <w:rFonts w:eastAsia="Arial Unicode MS" w:cs="Arial"/>
                <w:szCs w:val="20"/>
                <w:bdr w:val="nil"/>
                <w:lang w:eastAsia="de-DE"/>
              </w:rPr>
            </w:pPr>
            <w:r w:rsidRPr="00AE065D">
              <w:rPr>
                <w:rFonts w:eastAsia="Arial Unicode MS" w:cs="Arial"/>
                <w:szCs w:val="20"/>
                <w:bdr w:val="nil"/>
                <w:lang w:eastAsia="de-DE"/>
              </w:rPr>
              <w:t>Kognitive Konflikte auslösen, indem Kinder darin unterstützt werden, Unzulänglichkeiten in ihren Vorstellungen zu erkennen (z.B. widersprüchliche Vorstellungen verschiedener Kinder gegenüberstellen) (</w:t>
            </w:r>
            <w:proofErr w:type="spellStart"/>
            <w:r w:rsidRPr="00AE065D">
              <w:rPr>
                <w:rFonts w:eastAsia="Arial Unicode MS" w:cs="Arial"/>
                <w:szCs w:val="20"/>
                <w:bdr w:val="nil"/>
                <w:lang w:eastAsia="de-DE"/>
              </w:rPr>
              <w:t>Kleickmann</w:t>
            </w:r>
            <w:proofErr w:type="spellEnd"/>
            <w:r w:rsidRPr="00AE065D">
              <w:rPr>
                <w:rFonts w:eastAsia="Arial Unicode MS" w:cs="Arial"/>
                <w:szCs w:val="20"/>
                <w:bdr w:val="nil"/>
                <w:lang w:eastAsia="de-DE"/>
              </w:rPr>
              <w:t xml:space="preserve">, 2012). </w:t>
            </w:r>
          </w:p>
          <w:p w14:paraId="5BCC39BF" w14:textId="5FB3F416" w:rsidR="0014044C" w:rsidRPr="00685DEE" w:rsidRDefault="0014044C" w:rsidP="003A58BD">
            <w:pPr>
              <w:spacing w:after="160" w:line="259" w:lineRule="auto"/>
              <w:jc w:val="left"/>
              <w:rPr>
                <w:color w:val="auto"/>
              </w:rPr>
            </w:pPr>
            <w:r w:rsidRPr="00AE065D">
              <w:rPr>
                <w:rFonts w:eastAsia="Arial Unicode MS" w:cs="Arial"/>
                <w:szCs w:val="20"/>
                <w:bdr w:val="nil"/>
                <w:lang w:eastAsia="de-DE"/>
              </w:rPr>
              <w:t>Die Kinder zum Weiterdenken anregen, indem Fragen wie: „Was denkst Du?“, „Warum?“, „Was wäre, wenn …?“ gestellt werden (Hildebrandt &amp; Dreier, 2014).</w:t>
            </w:r>
            <w:r w:rsidRPr="00685DEE">
              <w:rPr>
                <w:color w:val="auto"/>
              </w:rPr>
              <w:t xml:space="preserve"> </w:t>
            </w:r>
          </w:p>
        </w:tc>
      </w:tr>
      <w:tr w:rsidR="0014044C" w:rsidRPr="0014044C" w14:paraId="0437A9E7" w14:textId="77777777" w:rsidTr="00FF2369">
        <w:tc>
          <w:tcPr>
            <w:tcW w:w="2797" w:type="dxa"/>
          </w:tcPr>
          <w:p w14:paraId="01CF35A4" w14:textId="77777777" w:rsidR="0014044C" w:rsidRPr="0014044C" w:rsidRDefault="0014044C" w:rsidP="003A58BD">
            <w:pPr>
              <w:spacing w:before="80" w:after="160" w:line="259" w:lineRule="auto"/>
              <w:jc w:val="left"/>
            </w:pPr>
            <w:r w:rsidRPr="00AE065D">
              <w:rPr>
                <w:rFonts w:eastAsia="Arial Unicode MS" w:cs="Arial"/>
                <w:szCs w:val="20"/>
                <w:bdr w:val="nil"/>
                <w:lang w:eastAsia="de-DE"/>
              </w:rPr>
              <w:t>Kinder nehmen das Problem wahr und deuten es aus fachlicher Perspektive. Sie geben fachliche Begründungen auf verschiedenen Ebenen.</w:t>
            </w:r>
          </w:p>
        </w:tc>
        <w:tc>
          <w:tcPr>
            <w:tcW w:w="5982" w:type="dxa"/>
          </w:tcPr>
          <w:p w14:paraId="054997CB" w14:textId="77777777" w:rsidR="0014044C" w:rsidRPr="00AE065D" w:rsidRDefault="0014044C" w:rsidP="003A58BD">
            <w:pPr>
              <w:spacing w:before="80" w:after="160" w:line="259" w:lineRule="auto"/>
              <w:jc w:val="left"/>
              <w:rPr>
                <w:rFonts w:eastAsia="Arial Unicode MS" w:cs="Arial"/>
                <w:szCs w:val="20"/>
                <w:bdr w:val="nil"/>
                <w:lang w:eastAsia="de-DE"/>
              </w:rPr>
            </w:pPr>
            <w:r w:rsidRPr="00AE065D">
              <w:rPr>
                <w:rFonts w:eastAsia="Arial Unicode MS" w:cs="Arial"/>
                <w:szCs w:val="20"/>
                <w:bdr w:val="nil"/>
                <w:lang w:eastAsia="de-DE"/>
              </w:rPr>
              <w:t xml:space="preserve">Anregen von Erkenntnisinteresse, indem die Aussagen der Kinder aufgegriffen und erweitert werden. </w:t>
            </w:r>
          </w:p>
          <w:p w14:paraId="7350F799" w14:textId="77777777" w:rsidR="0014044C" w:rsidRPr="0014044C" w:rsidRDefault="0014044C" w:rsidP="003A58BD">
            <w:pPr>
              <w:spacing w:before="80" w:after="160" w:line="259" w:lineRule="auto"/>
              <w:jc w:val="left"/>
            </w:pPr>
            <w:r w:rsidRPr="00AE065D">
              <w:rPr>
                <w:rFonts w:eastAsia="Arial Unicode MS" w:cs="Arial"/>
                <w:szCs w:val="20"/>
                <w:bdr w:val="nil"/>
                <w:lang w:eastAsia="de-DE"/>
              </w:rPr>
              <w:t xml:space="preserve">Beispielsweise verbalisiert ein Teil der Kinder, dass Aktionskräfte wirken, wenn der Elefant die Brücke betritt (Phänomenographischer Kategoriensatz 2: 2.1). Mögliche Anknüpfungspunkte für den Unterricht ergeben sich dahingehend, dass genau an diesen Vorstellungen angesetzt wird. So können im Unterricht gemeinsam Ideen entwickelt werden, welche Lösungsmöglichkeiten es gibt, um der von außen einwirkenden Kraft durch den Elefanten eine Gegenkraft gegenüberzustellen. Kinder nehmen dabei unterschiedliche Aspekte in den Blick (bspw. Verwenden von mehr Papier 2.2a oder Hinzufügen von Bauteilen 2.2b). Im </w:t>
            </w:r>
            <w:r w:rsidRPr="00AE065D">
              <w:rPr>
                <w:rFonts w:eastAsia="Arial Unicode MS" w:cs="Arial"/>
                <w:szCs w:val="20"/>
                <w:bdr w:val="nil"/>
                <w:lang w:eastAsia="de-DE"/>
              </w:rPr>
              <w:lastRenderedPageBreak/>
              <w:t>Unterricht (bspw. im Rahmen einer Gruppenarbeit) kann gemeinsam eine tragfähige Lösung herausgefunden werden. Kinder können auf diese Weise die Erfahrung machen, dass es verschiedene Wege gibt, ein Phänomen zu erklären und es verschiedene Lösungen für ein Problem gibt.</w:t>
            </w:r>
          </w:p>
        </w:tc>
      </w:tr>
    </w:tbl>
    <w:p w14:paraId="667DBAE3" w14:textId="492B92C5" w:rsidR="00FF2369" w:rsidRDefault="0014044C" w:rsidP="00FF2369">
      <w:pPr>
        <w:pStyle w:val="Abbildungsunterschrift"/>
      </w:pPr>
      <w:r w:rsidRPr="0014044C">
        <w:lastRenderedPageBreak/>
        <w:t>Tabelle 9: Strategien und Anknüpfungsmöglichkeiten im inklusiven Sachunterricht bei verschiedenen Lernvoraussetzungen</w:t>
      </w:r>
    </w:p>
    <w:p w14:paraId="59B6E137" w14:textId="0AFD7486" w:rsidR="00634ED2" w:rsidRDefault="00634ED2" w:rsidP="001B7A41">
      <w:pPr>
        <w:jc w:val="left"/>
      </w:pPr>
    </w:p>
    <w:p w14:paraId="5712BCBA" w14:textId="04DF0B7C" w:rsidR="001B7A41" w:rsidRDefault="001B7A41" w:rsidP="001B7A41">
      <w:pPr>
        <w:jc w:val="left"/>
      </w:pPr>
    </w:p>
    <w:p w14:paraId="115EAC83" w14:textId="77777777" w:rsidR="000D05A0" w:rsidRPr="007F5170" w:rsidRDefault="000D05A0" w:rsidP="000D05A0">
      <w:pPr>
        <w:pStyle w:val="berschriftLiteratur"/>
      </w:pPr>
      <w:bookmarkStart w:id="5" w:name="_Toc53062311"/>
      <w:bookmarkStart w:id="6" w:name="_Toc77960762"/>
      <w:r w:rsidRPr="00577020">
        <w:t>Literatur</w:t>
      </w:r>
      <w:bookmarkEnd w:id="5"/>
      <w:bookmarkEnd w:id="6"/>
    </w:p>
    <w:p w14:paraId="5E4EB77C" w14:textId="77777777" w:rsidR="000D05A0" w:rsidRPr="00685DEE" w:rsidRDefault="000D05A0" w:rsidP="000D05A0">
      <w:pPr>
        <w:pStyle w:val="Literatur"/>
      </w:pPr>
      <w:bookmarkStart w:id="7" w:name="_CTVL001fb0bfe5e52e24d758f93df0c47db7b24"/>
      <w:bookmarkStart w:id="8" w:name="CTVL001fb0bfe5e52e24d758f93df0c47db7b24"/>
      <w:bookmarkStart w:id="9" w:name="_CTVL001f954a22673ca4c349f202556af859cc6"/>
      <w:bookmarkStart w:id="10" w:name="CTVL001f954a22673ca4c349f202556af859cc6"/>
      <w:bookmarkStart w:id="11" w:name="_CTVL001a22f156d60bd4f2e8776d1e242eeefa5"/>
      <w:bookmarkStart w:id="12" w:name="CTVL001a22f156d60bd4f2e8776d1e242eeefa5"/>
      <w:bookmarkStart w:id="13" w:name="_CTVL001697a86c203e244c3a62c7365002ca4f5"/>
      <w:bookmarkStart w:id="14" w:name="CTVL001697a86c203e244c3a62c7365002ca4f5"/>
      <w:r w:rsidRPr="00685DEE">
        <w:t>Helbig, P. (2007).</w:t>
      </w:r>
      <w:bookmarkEnd w:id="7"/>
      <w:bookmarkEnd w:id="8"/>
      <w:r w:rsidRPr="00685DEE">
        <w:t xml:space="preserve"> </w:t>
      </w:r>
      <w:r w:rsidRPr="00685DEE">
        <w:rPr>
          <w:i/>
        </w:rPr>
        <w:t>Lernen ist mehr als sinnliche Erfahrung: Zu den Grenzen einer sensualistischen Grundschuldidaktik</w:t>
      </w:r>
      <w:r w:rsidRPr="00685DEE">
        <w:t xml:space="preserve">. Verfügbar unter: </w:t>
      </w:r>
      <w:hyperlink r:id="rId9" w:history="1">
        <w:r w:rsidRPr="00685DEE">
          <w:rPr>
            <w:rStyle w:val="Hyperlink"/>
          </w:rPr>
          <w:t>http://www.widerstreit-sachunterricht.de/ebeneI/didaktiker/helbig/sinnliche.pdf</w:t>
        </w:r>
      </w:hyperlink>
    </w:p>
    <w:p w14:paraId="0031EC35" w14:textId="19602CBF" w:rsidR="000D05A0" w:rsidRPr="00685DEE" w:rsidRDefault="000D05A0" w:rsidP="000D05A0">
      <w:pPr>
        <w:pStyle w:val="Literatur"/>
      </w:pPr>
      <w:r w:rsidRPr="00685DEE">
        <w:t>Hildebrandt, F. &amp; Dreier, A. (2014).</w:t>
      </w:r>
      <w:bookmarkEnd w:id="9"/>
      <w:bookmarkEnd w:id="10"/>
      <w:r w:rsidRPr="00685DEE">
        <w:t xml:space="preserve"> </w:t>
      </w:r>
      <w:r w:rsidRPr="00685DEE">
        <w:rPr>
          <w:i/>
        </w:rPr>
        <w:t>Was wäre, wenn…? Fragen, nachdenken und spekulieren im Kita-Alltag</w:t>
      </w:r>
      <w:r w:rsidRPr="00685DEE">
        <w:t xml:space="preserve">. Weimar: </w:t>
      </w:r>
      <w:proofErr w:type="spellStart"/>
      <w:r w:rsidRPr="00685DEE">
        <w:t>verlag</w:t>
      </w:r>
      <w:proofErr w:type="spellEnd"/>
      <w:r w:rsidRPr="00685DEE">
        <w:t xml:space="preserve"> das </w:t>
      </w:r>
      <w:proofErr w:type="spellStart"/>
      <w:r w:rsidRPr="00685DEE">
        <w:t>netz</w:t>
      </w:r>
      <w:proofErr w:type="spellEnd"/>
      <w:r w:rsidRPr="00685DEE">
        <w:t>.</w:t>
      </w:r>
    </w:p>
    <w:p w14:paraId="2EA3EE43" w14:textId="597C9016" w:rsidR="000D05A0" w:rsidRPr="00685DEE" w:rsidRDefault="000D05A0" w:rsidP="000D05A0">
      <w:pPr>
        <w:pStyle w:val="Literatur"/>
      </w:pPr>
      <w:proofErr w:type="spellStart"/>
      <w:r w:rsidRPr="00685DEE">
        <w:t>Kleickmann</w:t>
      </w:r>
      <w:proofErr w:type="spellEnd"/>
      <w:r w:rsidRPr="00685DEE">
        <w:t>, T. (2012).</w:t>
      </w:r>
      <w:bookmarkEnd w:id="11"/>
      <w:bookmarkEnd w:id="12"/>
      <w:r w:rsidRPr="00685DEE">
        <w:t xml:space="preserve"> </w:t>
      </w:r>
      <w:r w:rsidRPr="00685DEE">
        <w:rPr>
          <w:i/>
        </w:rPr>
        <w:t>Kognitiv aktivieren und inhaltlich strukturieren im naturwissenschaftlichen Sachunterricht. Handreichung im Projekt Sinus an Grundschulen</w:t>
      </w:r>
      <w:r w:rsidRPr="00685DEE">
        <w:t xml:space="preserve">. Verfügbar unter: </w:t>
      </w:r>
      <w:hyperlink r:id="rId10" w:history="1">
        <w:r>
          <w:rPr>
            <w:rStyle w:val="Hyperlink"/>
          </w:rPr>
          <w:t>http://www.sinus-an-grundschulen.de/fileadmin/uploads/Material_aus_ SGS/Handreichung_Kleickmann.pdf</w:t>
        </w:r>
      </w:hyperlink>
    </w:p>
    <w:p w14:paraId="03445BAF" w14:textId="77777777" w:rsidR="000D05A0" w:rsidRPr="00685DEE" w:rsidRDefault="000D05A0" w:rsidP="000D05A0">
      <w:pPr>
        <w:pStyle w:val="Literatur"/>
      </w:pPr>
      <w:bookmarkStart w:id="15" w:name="_CTVL001d29e0f39142c4fe9b6d6da755e67b6c5"/>
      <w:bookmarkStart w:id="16" w:name="CTVL001d29e0f39142c4fe9b6d6da755e67b6c5"/>
      <w:bookmarkStart w:id="17" w:name="_CTVL0017b9ee7094d3b45d8b62c03ed9692db55"/>
      <w:bookmarkStart w:id="18" w:name="CTVL0017b9ee7094d3b45d8b62c03ed9692db55"/>
      <w:proofErr w:type="spellStart"/>
      <w:r w:rsidRPr="00CD2047">
        <w:t>Schomaker</w:t>
      </w:r>
      <w:proofErr w:type="spellEnd"/>
      <w:r w:rsidRPr="00CD2047">
        <w:t xml:space="preserve">, C. (2020). Bedingungen und Voraussetzungen von Schüler*innen. In S. Tänzer, R. Lauterbach, E. Blumberg, F. </w:t>
      </w:r>
      <w:proofErr w:type="spellStart"/>
      <w:r w:rsidRPr="00CD2047">
        <w:t>Grittner</w:t>
      </w:r>
      <w:proofErr w:type="spellEnd"/>
      <w:r w:rsidRPr="00CD2047">
        <w:t xml:space="preserve">, J. Lange &amp; C. </w:t>
      </w:r>
      <w:proofErr w:type="spellStart"/>
      <w:r w:rsidRPr="00CD2047">
        <w:t>Schomaker</w:t>
      </w:r>
      <w:proofErr w:type="spellEnd"/>
      <w:r w:rsidRPr="00CD2047">
        <w:t xml:space="preserve"> (Hrsg.),</w:t>
      </w:r>
      <w:bookmarkEnd w:id="15"/>
      <w:bookmarkEnd w:id="16"/>
      <w:r w:rsidRPr="00CD2047">
        <w:t xml:space="preserve"> </w:t>
      </w:r>
      <w:r w:rsidRPr="00CD2047">
        <w:rPr>
          <w:i/>
        </w:rPr>
        <w:t xml:space="preserve">Sachunterricht begründet planen. Das Prozessmodell Generativer Unterrichtsplanung Sachunterricht (GUS) und seine Grundlagen </w:t>
      </w:r>
      <w:r w:rsidRPr="00CD2047">
        <w:t>(S. 78–93). Bad Heilbrunn: Julius Klinkhardt.</w:t>
      </w:r>
    </w:p>
    <w:p w14:paraId="33A8F0B5" w14:textId="3C06F0D8" w:rsidR="000D05A0" w:rsidRPr="00685DEE" w:rsidRDefault="000D05A0" w:rsidP="000D05A0">
      <w:pPr>
        <w:pStyle w:val="Literatur"/>
      </w:pPr>
      <w:r w:rsidRPr="00685DEE">
        <w:t xml:space="preserve">Schultheis, C. (2007). Erfahrungsorientierter Sachunterricht. In J. Kahlert, M. </w:t>
      </w:r>
      <w:proofErr w:type="spellStart"/>
      <w:r w:rsidRPr="00685DEE">
        <w:t>Fölling</w:t>
      </w:r>
      <w:proofErr w:type="spellEnd"/>
      <w:r w:rsidRPr="00685DEE">
        <w:t xml:space="preserve">-Albers, M. Götz, A. </w:t>
      </w:r>
      <w:proofErr w:type="spellStart"/>
      <w:r w:rsidRPr="00685DEE">
        <w:t>Hartinger</w:t>
      </w:r>
      <w:proofErr w:type="spellEnd"/>
      <w:r w:rsidRPr="00685DEE">
        <w:t xml:space="preserve">, D. von Recken &amp; S. </w:t>
      </w:r>
      <w:proofErr w:type="spellStart"/>
      <w:r w:rsidRPr="00685DEE">
        <w:t>Wittkowske</w:t>
      </w:r>
      <w:proofErr w:type="spellEnd"/>
      <w:r w:rsidRPr="00685DEE">
        <w:t xml:space="preserve"> (Hrsg.),</w:t>
      </w:r>
      <w:bookmarkEnd w:id="17"/>
      <w:bookmarkEnd w:id="18"/>
      <w:r w:rsidRPr="00685DEE">
        <w:t xml:space="preserve"> </w:t>
      </w:r>
      <w:r w:rsidRPr="00685DEE">
        <w:rPr>
          <w:i/>
        </w:rPr>
        <w:t xml:space="preserve">Handbuch Didaktik des Sachunterrichts </w:t>
      </w:r>
      <w:r w:rsidRPr="00685DEE">
        <w:t>(S. 401–406). Bad Heilbrunn: Julius Klinkhardt.</w:t>
      </w:r>
    </w:p>
    <w:p w14:paraId="1F3B212A" w14:textId="171C7A4B" w:rsidR="000D05A0" w:rsidRPr="00685DEE" w:rsidRDefault="000D05A0" w:rsidP="000D05A0">
      <w:pPr>
        <w:pStyle w:val="Literatur"/>
        <w:rPr>
          <w:lang w:val="nl-NL"/>
        </w:rPr>
      </w:pPr>
      <w:r w:rsidRPr="00685DEE">
        <w:t xml:space="preserve">Ullrich, H. &amp; </w:t>
      </w:r>
      <w:proofErr w:type="spellStart"/>
      <w:r w:rsidRPr="00685DEE">
        <w:t>Klante</w:t>
      </w:r>
      <w:proofErr w:type="spellEnd"/>
      <w:r w:rsidRPr="00685DEE">
        <w:t>, D. (1973).</w:t>
      </w:r>
      <w:bookmarkEnd w:id="13"/>
      <w:bookmarkEnd w:id="14"/>
      <w:r w:rsidRPr="00685DEE">
        <w:t xml:space="preserve"> </w:t>
      </w:r>
      <w:r w:rsidRPr="00685DEE">
        <w:rPr>
          <w:i/>
        </w:rPr>
        <w:t>Technik im Unterricht der Primarstufe</w:t>
      </w:r>
      <w:r w:rsidRPr="00685DEE">
        <w:t xml:space="preserve">. </w:t>
      </w:r>
      <w:r w:rsidRPr="00685DEE">
        <w:rPr>
          <w:lang w:val="nl-NL"/>
        </w:rPr>
        <w:t>Ravensburg: Otto Maier Verlag.</w:t>
      </w:r>
    </w:p>
    <w:p w14:paraId="79A88B70" w14:textId="77777777" w:rsidR="000D05A0" w:rsidRPr="00685DEE" w:rsidRDefault="000D05A0" w:rsidP="000D05A0">
      <w:pPr>
        <w:pStyle w:val="Literatur"/>
        <w:rPr>
          <w:lang w:val="en-US"/>
        </w:rPr>
      </w:pPr>
      <w:bookmarkStart w:id="19" w:name="_CTVL001976ef43184c4490f9dca050f18ce1f72"/>
      <w:bookmarkStart w:id="20" w:name="CTVL001976ef43184c4490f9dca050f18ce1f72"/>
      <w:r w:rsidRPr="00685DEE">
        <w:rPr>
          <w:lang w:val="nl-NL"/>
        </w:rPr>
        <w:t xml:space="preserve">Van de Pol, J., Volman, M. &amp; Beishuizen, J. (2010). </w:t>
      </w:r>
      <w:r w:rsidRPr="00685DEE">
        <w:rPr>
          <w:lang w:val="en-US"/>
        </w:rPr>
        <w:t>Scaffolding in Teacher-Student Interaction: A Decade of Research.</w:t>
      </w:r>
      <w:bookmarkEnd w:id="19"/>
      <w:bookmarkEnd w:id="20"/>
      <w:r w:rsidRPr="00685DEE">
        <w:rPr>
          <w:lang w:val="en-US"/>
        </w:rPr>
        <w:t xml:space="preserve"> </w:t>
      </w:r>
      <w:r w:rsidRPr="00685DEE">
        <w:rPr>
          <w:i/>
          <w:lang w:val="en-US"/>
        </w:rPr>
        <w:t>Journal of Educational Psychological Review</w:t>
      </w:r>
      <w:r w:rsidRPr="00685DEE">
        <w:rPr>
          <w:lang w:val="en-US"/>
        </w:rPr>
        <w:t xml:space="preserve">, </w:t>
      </w:r>
      <w:r w:rsidRPr="00685DEE">
        <w:rPr>
          <w:i/>
          <w:lang w:val="en-US"/>
        </w:rPr>
        <w:t>22</w:t>
      </w:r>
      <w:r w:rsidRPr="00685DEE">
        <w:rPr>
          <w:lang w:val="en-US"/>
        </w:rPr>
        <w:t xml:space="preserve">, 271–296. </w:t>
      </w:r>
      <w:proofErr w:type="gramStart"/>
      <w:r w:rsidRPr="00685DEE">
        <w:rPr>
          <w:lang w:val="en-US"/>
        </w:rPr>
        <w:t>doi</w:t>
      </w:r>
      <w:proofErr w:type="gramEnd"/>
      <w:r w:rsidRPr="00685DEE">
        <w:rPr>
          <w:lang w:val="en-US"/>
        </w:rPr>
        <w:t xml:space="preserve">: </w:t>
      </w:r>
      <w:hyperlink r:id="rId11" w:history="1">
        <w:r w:rsidRPr="00685DEE">
          <w:rPr>
            <w:rStyle w:val="Hyperlink"/>
            <w:lang w:val="en-US"/>
          </w:rPr>
          <w:t>10.1007/s10648-010-9127-6</w:t>
        </w:r>
      </w:hyperlink>
      <w:bookmarkStart w:id="21" w:name="_GoBack"/>
      <w:bookmarkEnd w:id="21"/>
    </w:p>
    <w:p w14:paraId="05D3738D" w14:textId="77777777" w:rsidR="000D05A0" w:rsidRPr="00685DEE" w:rsidRDefault="000D05A0" w:rsidP="000D05A0">
      <w:pPr>
        <w:pStyle w:val="Literatur"/>
        <w:rPr>
          <w:lang w:val="en-US"/>
        </w:rPr>
      </w:pPr>
      <w:bookmarkStart w:id="22" w:name="_CTVL0017bf55c8dc257477bbb662f4b781d5d00"/>
      <w:bookmarkStart w:id="23" w:name="CTVL0017bf55c8dc257477bbb662f4b781d5d00"/>
      <w:r w:rsidRPr="00685DEE">
        <w:rPr>
          <w:lang w:val="en-US"/>
        </w:rPr>
        <w:t>Wood, D., Bruner, J. &amp; Ross, G. (1976). The role of tutoring in problem solving.</w:t>
      </w:r>
      <w:bookmarkEnd w:id="22"/>
      <w:bookmarkEnd w:id="23"/>
      <w:r w:rsidRPr="00685DEE">
        <w:rPr>
          <w:lang w:val="en-US"/>
        </w:rPr>
        <w:t xml:space="preserve"> </w:t>
      </w:r>
      <w:r w:rsidRPr="00685DEE">
        <w:rPr>
          <w:i/>
          <w:lang w:val="en-US"/>
        </w:rPr>
        <w:t>Journal of Child Psychology and Psychiatry and Allied Disciplines</w:t>
      </w:r>
      <w:r w:rsidRPr="00685DEE">
        <w:rPr>
          <w:lang w:val="en-US"/>
        </w:rPr>
        <w:t xml:space="preserve">, </w:t>
      </w:r>
      <w:r w:rsidRPr="00685DEE">
        <w:rPr>
          <w:i/>
          <w:lang w:val="en-US"/>
        </w:rPr>
        <w:t>17</w:t>
      </w:r>
      <w:r w:rsidRPr="00685DEE">
        <w:rPr>
          <w:lang w:val="en-US"/>
        </w:rPr>
        <w:t>, 89–100.</w:t>
      </w:r>
    </w:p>
    <w:p w14:paraId="1772BF3A" w14:textId="281EDD0D" w:rsidR="001B7A41" w:rsidRDefault="001B7A41" w:rsidP="001B7A41">
      <w:pPr>
        <w:jc w:val="left"/>
      </w:pPr>
    </w:p>
    <w:p w14:paraId="4313126A" w14:textId="4DB64C6A" w:rsidR="001B7A41" w:rsidRDefault="001B7A41" w:rsidP="001B7A41">
      <w:pPr>
        <w:jc w:val="left"/>
      </w:pPr>
    </w:p>
    <w:p w14:paraId="659E6B87" w14:textId="098FFEE6" w:rsidR="001B7A41" w:rsidRDefault="001B7A41" w:rsidP="001B7A41">
      <w:pPr>
        <w:jc w:val="left"/>
      </w:pPr>
    </w:p>
    <w:p w14:paraId="4E5A63F5" w14:textId="7CB99D6B" w:rsidR="001B7A41" w:rsidRDefault="001B7A41" w:rsidP="001B7A41">
      <w:pPr>
        <w:jc w:val="left"/>
      </w:pPr>
    </w:p>
    <w:p w14:paraId="77D915E4" w14:textId="5E29CE20" w:rsidR="001B7A41" w:rsidRDefault="001B7A41" w:rsidP="001B7A41">
      <w:pPr>
        <w:jc w:val="left"/>
      </w:pPr>
    </w:p>
    <w:p w14:paraId="1DF86C91" w14:textId="5E69C14E" w:rsidR="001B7A41" w:rsidRDefault="001B7A41" w:rsidP="001B7A41">
      <w:pPr>
        <w:jc w:val="left"/>
      </w:pPr>
    </w:p>
    <w:p w14:paraId="1A29BAE2" w14:textId="4DF33902" w:rsidR="001B7A41" w:rsidRDefault="001B7A41" w:rsidP="001B7A41">
      <w:pPr>
        <w:jc w:val="left"/>
      </w:pPr>
    </w:p>
    <w:p w14:paraId="3A6B5443" w14:textId="428C6DE0" w:rsidR="001B7A41" w:rsidRPr="001B7A41" w:rsidRDefault="001B7A41" w:rsidP="001B7A41">
      <w:pPr>
        <w:jc w:val="left"/>
        <w:rPr>
          <w:sz w:val="19"/>
          <w:lang w:eastAsia="de-DE"/>
        </w:rPr>
      </w:pPr>
    </w:p>
    <w:p w14:paraId="57EAD318" w14:textId="77777777" w:rsidR="00634ED2" w:rsidRPr="00E424A7" w:rsidRDefault="00634ED2" w:rsidP="00E424A7">
      <w:r w:rsidRPr="00E557B3">
        <w:rPr>
          <w:noProof/>
          <w:lang w:eastAsia="de-DE"/>
        </w:rPr>
        <w:drawing>
          <wp:inline distT="0" distB="0" distL="0" distR="0" wp14:anchorId="1873BBB9" wp14:editId="2AF565CD">
            <wp:extent cx="762000" cy="142875"/>
            <wp:effectExtent l="0" t="0" r="0" b="9525"/>
            <wp:docPr id="7" name="Grafik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0x15.png"/>
                    <pic:cNvPicPr/>
                  </pic:nvPicPr>
                  <pic:blipFill>
                    <a:blip r:embed="rId13">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inline>
        </w:drawing>
      </w:r>
    </w:p>
    <w:p w14:paraId="66B130EF" w14:textId="77777777" w:rsidR="00A8619B" w:rsidRPr="00A67873" w:rsidRDefault="00634ED2" w:rsidP="00577020">
      <w:pPr>
        <w:pStyle w:val="Kontakt-Zitation-Lizenz"/>
        <w:rPr>
          <w:rStyle w:val="HyperlinkKontaktZitationLizenz"/>
        </w:rPr>
      </w:pPr>
      <w:r w:rsidRPr="00577020">
        <w:t xml:space="preserve">Dieser Text ist lizenziert unter einer </w:t>
      </w:r>
      <w:hyperlink r:id="rId14" w:history="1">
        <w:r w:rsidRPr="00A67873">
          <w:rPr>
            <w:rStyle w:val="HyperlinkKontaktZitationLizenz"/>
          </w:rPr>
          <w:t>Creative Commons Namensnennung - Keine Bearbeitungen 4.0 International Lizenz</w:t>
        </w:r>
      </w:hyperlink>
      <w:r w:rsidRPr="00A67873">
        <w:t>.</w:t>
      </w:r>
    </w:p>
    <w:sectPr w:rsidR="00A8619B" w:rsidRPr="00A67873" w:rsidSect="00AF4CC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7" w:right="1700" w:bottom="1134" w:left="1417"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8DBB" w14:textId="77777777" w:rsidR="009117CF" w:rsidRDefault="009117CF" w:rsidP="0021099A">
      <w:pPr>
        <w:spacing w:after="0" w:line="240" w:lineRule="auto"/>
      </w:pPr>
      <w:r>
        <w:separator/>
      </w:r>
    </w:p>
  </w:endnote>
  <w:endnote w:type="continuationSeparator" w:id="0">
    <w:p w14:paraId="5978C5D8" w14:textId="77777777" w:rsidR="009117CF" w:rsidRDefault="009117CF" w:rsidP="00210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Univers LT Pro 47 Lt Cn">
    <w:altName w:val="Calibri"/>
    <w:panose1 w:val="020B080603050204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D179" w14:textId="77777777" w:rsidR="0014044C" w:rsidRDefault="001404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8791" w14:textId="77777777" w:rsidR="0014044C" w:rsidRDefault="0014044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D0DE" w14:textId="77777777" w:rsidR="0014044C" w:rsidRPr="001226AB" w:rsidRDefault="009117CF" w:rsidP="00DF664B">
    <w:pPr>
      <w:spacing w:line="360" w:lineRule="auto"/>
      <w:jc w:val="center"/>
      <w:rPr>
        <w:sz w:val="19"/>
        <w:szCs w:val="19"/>
      </w:rPr>
    </w:pPr>
    <w:hyperlink r:id="rId1" w:history="1">
      <w:r w:rsidR="0014044C" w:rsidRPr="001226AB">
        <w:rPr>
          <w:rStyle w:val="Hyperlink"/>
          <w:b/>
          <w:color w:val="727E40"/>
          <w:sz w:val="19"/>
          <w:szCs w:val="19"/>
        </w:rPr>
        <w:t>www.qfi-oz.de</w:t>
      </w:r>
    </w:hyperlink>
    <w:r w:rsidR="0014044C">
      <w:rPr>
        <w:sz w:val="19"/>
        <w:szCs w:val="19"/>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F9760" w14:textId="77777777" w:rsidR="009117CF" w:rsidRDefault="009117CF" w:rsidP="0021099A">
      <w:pPr>
        <w:spacing w:after="0" w:line="240" w:lineRule="auto"/>
      </w:pPr>
      <w:r>
        <w:separator/>
      </w:r>
    </w:p>
  </w:footnote>
  <w:footnote w:type="continuationSeparator" w:id="0">
    <w:p w14:paraId="08C1E9E9" w14:textId="77777777" w:rsidR="009117CF" w:rsidRDefault="009117CF" w:rsidP="0021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3123" w14:textId="549074E4" w:rsidR="0014044C" w:rsidRPr="001226AB" w:rsidRDefault="0014044C" w:rsidP="00D83AAC">
    <w:pPr>
      <w:jc w:val="right"/>
      <w:rPr>
        <w:rFonts w:cs="Arial"/>
        <w:i/>
        <w:color w:val="808080" w:themeColor="background1" w:themeShade="80"/>
        <w:sz w:val="19"/>
        <w:szCs w:val="19"/>
      </w:rPr>
    </w:pPr>
    <w:r>
      <w:rPr>
        <w:rFonts w:cs="Arial"/>
        <w:i/>
        <w:color w:val="808080" w:themeColor="background1" w:themeShade="80"/>
        <w:sz w:val="19"/>
        <w:szCs w:val="19"/>
      </w:rPr>
      <w:t xml:space="preserve">QfI - </w:t>
    </w:r>
    <w:r w:rsidRPr="001226AB">
      <w:rPr>
        <w:rFonts w:cs="Arial"/>
        <w:i/>
        <w:color w:val="808080" w:themeColor="background1" w:themeShade="80"/>
        <w:sz w:val="19"/>
        <w:szCs w:val="19"/>
      </w:rPr>
      <w:t>Qualifizierung für Inklusion</w:t>
    </w:r>
    <w:r>
      <w:rPr>
        <w:rFonts w:cs="Arial"/>
        <w:i/>
        <w:color w:val="808080" w:themeColor="background1" w:themeShade="80"/>
        <w:sz w:val="19"/>
        <w:szCs w:val="19"/>
      </w:rPr>
      <w:t>, 3</w:t>
    </w:r>
    <w:r w:rsidR="00AE065D">
      <w:rPr>
        <w:rFonts w:cs="Arial"/>
        <w:color w:val="808080" w:themeColor="background1" w:themeShade="80"/>
        <w:sz w:val="19"/>
        <w:szCs w:val="19"/>
      </w:rPr>
      <w:t>(2</w:t>
    </w:r>
    <w:r w:rsidRPr="00E1463D">
      <w:rPr>
        <w:rFonts w:cs="Arial"/>
        <w:color w:val="808080" w:themeColor="background1" w:themeShade="80"/>
        <w:sz w:val="19"/>
        <w:szCs w:val="19"/>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D83A" w14:textId="3A504CBB" w:rsidR="0014044C" w:rsidRPr="00B037D6" w:rsidRDefault="00AE065D" w:rsidP="00D95F39">
    <w:pPr>
      <w:rPr>
        <w:rFonts w:cs="Arial"/>
        <w:i/>
        <w:color w:val="808080" w:themeColor="background1" w:themeShade="80"/>
        <w:sz w:val="19"/>
        <w:szCs w:val="19"/>
      </w:rPr>
    </w:pPr>
    <w:r>
      <w:rPr>
        <w:rFonts w:cs="Arial"/>
        <w:i/>
        <w:color w:val="808080" w:themeColor="background1" w:themeShade="80"/>
        <w:sz w:val="19"/>
        <w:szCs w:val="19"/>
      </w:rPr>
      <w:t>Hormann et al., Konzeptdialoge als Instrument inklusiver Diagnostik? Erfassung kindlicher Präkonzepte</w:t>
    </w:r>
    <w:r w:rsidR="0014044C">
      <w:rPr>
        <w:rFonts w:cs="Arial"/>
        <w:i/>
        <w:color w:val="808080" w:themeColor="background1" w:themeShade="80"/>
        <w:sz w:val="19"/>
        <w:szCs w:val="19"/>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A02C" w14:textId="77777777" w:rsidR="0014044C" w:rsidRDefault="0014044C" w:rsidP="0020515D">
    <w:pPr>
      <w:pStyle w:val="QfISchriftzug"/>
    </w:pPr>
    <w:bookmarkStart w:id="24" w:name="_Toc53061793"/>
    <w:r w:rsidRPr="0020515D">
      <w:t xml:space="preserve">QfI - </w:t>
    </w:r>
    <w:r w:rsidRPr="0020515D">
      <w:rPr>
        <w:rStyle w:val="QfISchriftzugZchn"/>
        <w:b/>
        <w:bCs/>
      </w:rPr>
      <w:t>Qualifizierung</w:t>
    </w:r>
    <w:r w:rsidRPr="0020515D">
      <w:t xml:space="preserve"> für Inklusion</w:t>
    </w:r>
  </w:p>
  <w:p w14:paraId="01ADB438" w14:textId="77777777" w:rsidR="0014044C" w:rsidRPr="0020515D" w:rsidRDefault="0014044C" w:rsidP="0020515D">
    <w:pPr>
      <w:pStyle w:val="QfISubheadline"/>
      <w:rPr>
        <w:rStyle w:val="QfISubheadlineZchn"/>
      </w:rPr>
    </w:pPr>
    <w:r w:rsidRPr="0020515D">
      <w:rPr>
        <w:rStyle w:val="QfISubheadlineZchn"/>
        <w:bCs/>
      </w:rPr>
      <w:t>Online</w:t>
    </w:r>
    <w:r w:rsidRPr="0020515D">
      <w:rPr>
        <w:rStyle w:val="QfISubheadlineZchn"/>
      </w:rPr>
      <w:t>-Zeitschrift zur Forschung über Aus-, Fort- und Weiterbildung pädagogischer Fachkräfte</w:t>
    </w:r>
    <w:bookmarkEnd w:id="24"/>
  </w:p>
  <w:p w14:paraId="7FE781F6" w14:textId="77777777" w:rsidR="0014044C" w:rsidRDefault="0014044C">
    <w:r>
      <w:rPr>
        <w:rFonts w:ascii="Verdana" w:hAnsi="Verdana"/>
        <w:noProof/>
        <w:sz w:val="24"/>
        <w:szCs w:val="24"/>
        <w:lang w:eastAsia="de-DE"/>
      </w:rPr>
      <mc:AlternateContent>
        <mc:Choice Requires="wps">
          <w:drawing>
            <wp:anchor distT="0" distB="0" distL="114300" distR="114300" simplePos="0" relativeHeight="251659264" behindDoc="0" locked="0" layoutInCell="1" allowOverlap="1" wp14:anchorId="4181D8ED" wp14:editId="2D6BE2E7">
              <wp:simplePos x="0" y="0"/>
              <wp:positionH relativeFrom="margin">
                <wp:posOffset>0</wp:posOffset>
              </wp:positionH>
              <wp:positionV relativeFrom="paragraph">
                <wp:posOffset>76200</wp:posOffset>
              </wp:positionV>
              <wp:extent cx="5572125"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5572125" cy="0"/>
                      </a:xfrm>
                      <a:prstGeom prst="line">
                        <a:avLst/>
                      </a:prstGeom>
                      <a:ln w="9525">
                        <a:solidFill>
                          <a:srgbClr val="727E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37F43" id="Gerader Verbinde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3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ZK5AEAABYEAAAOAAAAZHJzL2Uyb0RvYy54bWysU01vEzEQvSPxHyzfyW5SQugqmx5a2guC&#10;qNDeHe84seQvjU128+8Ze5Ol4uMA4mJ57HnP896M1zeDNewIGLV3LZ/Pas7ASd9pt2/509f7N+85&#10;i0m4ThjvoOUniPxm8/rVug8NLPzBmw6QEYmLTR9afkgpNFUV5QGsiDMfwNGl8mhFohD3VYeiJ3Zr&#10;qkVdv6t6j11ALyFGOr0bL/mm8CsFMn1WKkJipuVUWyorlnWX12qzFs0eRThoeS5D/EMVVmhHj05U&#10;dyIJ9g31L1RWS/TRqzST3lZeKS2haCA18/onNV8OIkDRQubEMNkU/x+t/HTcItNdy684c8JSix4A&#10;RW7KM+BOu7y7yjb1ITaUfeu2eI5i2GLWPCi0TBkdnmkCigukiw3F5NNkMgyJSTpcLleL+WLJmbzc&#10;VSNFpgoY0wN4y/Km5Ua7rF804vgxJnqWUi8p+dg41rf8ekl0OYze6O5eG1MC3O9uDbKjoNavFqsP&#10;b0u3ieFFGkXGEW0WN8opu3QyMPI/giJ3qOxRWJlLmGiFlODSPNtTmCg7wxSVMAHrsbQ80H8CnvMz&#10;FMrM/g14QpSXvUsT2Grn8Xevp+FSshrzLw6MurMFO9+dSqOLNTR8ReH5o+TpfhkX+I/vvPkOAAD/&#10;/wMAUEsDBBQABgAIAAAAIQBKfpII2QAAAAYBAAAPAAAAZHJzL2Rvd25yZXYueG1sTI/NTsNADITv&#10;SLzDykhcEN1QibSEbKqqqGdEywO4WecHst5od9uGPj1GHOBkecYaf1OuJjeoE4XYezbwMMtAEdfe&#10;9twaeN9v75egYkK2OHgmA18UYVVdX5VYWH/mNzrtUqskhGOBBrqUxkLrWHfkMM78SCxe44PDJGto&#10;tQ14lnA36HmW5dphz/Khw5E2HdWfu6MzEHpfT3fN+glp87LN6fLRvOYXY25vpvUzqERT+juGH3xB&#10;h0qYDv7INqrBgBRJos5lirtcLB5BHX4FXZX6P371DQAA//8DAFBLAQItABQABgAIAAAAIQC2gziS&#10;/gAAAOEBAAATAAAAAAAAAAAAAAAAAAAAAABbQ29udGVudF9UeXBlc10ueG1sUEsBAi0AFAAGAAgA&#10;AAAhADj9If/WAAAAlAEAAAsAAAAAAAAAAAAAAAAALwEAAF9yZWxzLy5yZWxzUEsBAi0AFAAGAAgA&#10;AAAhALcMFkrkAQAAFgQAAA4AAAAAAAAAAAAAAAAALgIAAGRycy9lMm9Eb2MueG1sUEsBAi0AFAAG&#10;AAgAAAAhAEp+kgjZAAAABgEAAA8AAAAAAAAAAAAAAAAAPgQAAGRycy9kb3ducmV2LnhtbFBLBQYA&#10;AAAABAAEAPMAAABEBQAAAAA=&#10;" strokecolor="#727e4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0E90DE"/>
    <w:lvl w:ilvl="0">
      <w:start w:val="1"/>
      <w:numFmt w:val="decimal"/>
      <w:pStyle w:val="Listennummer5"/>
      <w:lvlText w:val="%1."/>
      <w:lvlJc w:val="left"/>
      <w:pPr>
        <w:tabs>
          <w:tab w:val="num" w:pos="10281"/>
        </w:tabs>
        <w:ind w:left="10281" w:hanging="360"/>
      </w:pPr>
    </w:lvl>
  </w:abstractNum>
  <w:abstractNum w:abstractNumId="1" w15:restartNumberingAfterBreak="0">
    <w:nsid w:val="FFFFFF7D"/>
    <w:multiLevelType w:val="singleLevel"/>
    <w:tmpl w:val="869EC9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3B8D5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086DF0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B40B3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4A44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901950"/>
    <w:lvl w:ilvl="0">
      <w:start w:val="1"/>
      <w:numFmt w:val="bullet"/>
      <w:pStyle w:val="CitaviBibliographySubheading8"/>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2067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8E52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822270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44650D"/>
    <w:multiLevelType w:val="hybridMultilevel"/>
    <w:tmpl w:val="D292CC4C"/>
    <w:lvl w:ilvl="0" w:tplc="764262F6">
      <w:start w:val="1"/>
      <w:numFmt w:val="bullet"/>
      <w:pStyle w:val="AufzhlungSymbol"/>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1603F2"/>
    <w:multiLevelType w:val="multilevel"/>
    <w:tmpl w:val="17BA9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FF0081"/>
    <w:multiLevelType w:val="hybridMultilevel"/>
    <w:tmpl w:val="A322EEDA"/>
    <w:lvl w:ilvl="0" w:tplc="EDDEE2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D402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4C5A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C4A4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0003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9CCC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0869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A6CD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0AF5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0A111C"/>
    <w:multiLevelType w:val="multilevel"/>
    <w:tmpl w:val="05CA5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324A5"/>
    <w:multiLevelType w:val="multilevel"/>
    <w:tmpl w:val="2488D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EC39C8"/>
    <w:multiLevelType w:val="hybridMultilevel"/>
    <w:tmpl w:val="E1D438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9F1316D"/>
    <w:multiLevelType w:val="hybridMultilevel"/>
    <w:tmpl w:val="C40C8702"/>
    <w:lvl w:ilvl="0" w:tplc="FDA2CC7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0CF31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D09DE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90439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4286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68B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B460A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C698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4CA9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FB31B3"/>
    <w:multiLevelType w:val="hybridMultilevel"/>
    <w:tmpl w:val="9AC85D80"/>
    <w:lvl w:ilvl="0" w:tplc="863A08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0258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6B2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60BF4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984E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84596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D05A9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B650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EE0CD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455563"/>
    <w:multiLevelType w:val="hybridMultilevel"/>
    <w:tmpl w:val="004A998A"/>
    <w:lvl w:ilvl="0" w:tplc="A82E7B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EC34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388D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F656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227F4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08D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5EB90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4099E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7408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5826221"/>
    <w:multiLevelType w:val="hybridMultilevel"/>
    <w:tmpl w:val="664A88F0"/>
    <w:lvl w:ilvl="0" w:tplc="F2D8E480">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4F5AF9"/>
    <w:multiLevelType w:val="hybridMultilevel"/>
    <w:tmpl w:val="899E1BC8"/>
    <w:lvl w:ilvl="0" w:tplc="93905DDE">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4B3A7A"/>
    <w:multiLevelType w:val="hybridMultilevel"/>
    <w:tmpl w:val="C0D67058"/>
    <w:lvl w:ilvl="0" w:tplc="7E18D6BE">
      <w:start w:val="1"/>
      <w:numFmt w:val="lowerLetter"/>
      <w:pStyle w:val="Listealphabet"/>
      <w:lvlText w:val="%1)"/>
      <w:lvlJc w:val="left"/>
      <w:pPr>
        <w:ind w:left="713" w:hanging="360"/>
      </w:pPr>
    </w:lvl>
    <w:lvl w:ilvl="1" w:tplc="04070019" w:tentative="1">
      <w:start w:val="1"/>
      <w:numFmt w:val="lowerLetter"/>
      <w:lvlText w:val="%2."/>
      <w:lvlJc w:val="left"/>
      <w:pPr>
        <w:ind w:left="1433" w:hanging="360"/>
      </w:pPr>
    </w:lvl>
    <w:lvl w:ilvl="2" w:tplc="0407001B" w:tentative="1">
      <w:start w:val="1"/>
      <w:numFmt w:val="lowerRoman"/>
      <w:lvlText w:val="%3."/>
      <w:lvlJc w:val="right"/>
      <w:pPr>
        <w:ind w:left="2153" w:hanging="180"/>
      </w:pPr>
    </w:lvl>
    <w:lvl w:ilvl="3" w:tplc="0407000F" w:tentative="1">
      <w:start w:val="1"/>
      <w:numFmt w:val="decimal"/>
      <w:lvlText w:val="%4."/>
      <w:lvlJc w:val="left"/>
      <w:pPr>
        <w:ind w:left="2873" w:hanging="360"/>
      </w:pPr>
    </w:lvl>
    <w:lvl w:ilvl="4" w:tplc="04070019" w:tentative="1">
      <w:start w:val="1"/>
      <w:numFmt w:val="lowerLetter"/>
      <w:lvlText w:val="%5."/>
      <w:lvlJc w:val="left"/>
      <w:pPr>
        <w:ind w:left="3593" w:hanging="360"/>
      </w:pPr>
    </w:lvl>
    <w:lvl w:ilvl="5" w:tplc="0407001B" w:tentative="1">
      <w:start w:val="1"/>
      <w:numFmt w:val="lowerRoman"/>
      <w:lvlText w:val="%6."/>
      <w:lvlJc w:val="right"/>
      <w:pPr>
        <w:ind w:left="4313" w:hanging="180"/>
      </w:pPr>
    </w:lvl>
    <w:lvl w:ilvl="6" w:tplc="0407000F" w:tentative="1">
      <w:start w:val="1"/>
      <w:numFmt w:val="decimal"/>
      <w:lvlText w:val="%7."/>
      <w:lvlJc w:val="left"/>
      <w:pPr>
        <w:ind w:left="5033" w:hanging="360"/>
      </w:pPr>
    </w:lvl>
    <w:lvl w:ilvl="7" w:tplc="04070019" w:tentative="1">
      <w:start w:val="1"/>
      <w:numFmt w:val="lowerLetter"/>
      <w:lvlText w:val="%8."/>
      <w:lvlJc w:val="left"/>
      <w:pPr>
        <w:ind w:left="5753" w:hanging="360"/>
      </w:pPr>
    </w:lvl>
    <w:lvl w:ilvl="8" w:tplc="0407001B" w:tentative="1">
      <w:start w:val="1"/>
      <w:numFmt w:val="lowerRoman"/>
      <w:lvlText w:val="%9."/>
      <w:lvlJc w:val="right"/>
      <w:pPr>
        <w:ind w:left="6473" w:hanging="180"/>
      </w:pPr>
    </w:lvl>
  </w:abstractNum>
  <w:abstractNum w:abstractNumId="22" w15:restartNumberingAfterBreak="0">
    <w:nsid w:val="576C1FBD"/>
    <w:multiLevelType w:val="hybridMultilevel"/>
    <w:tmpl w:val="A3C67EC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7C00DB"/>
    <w:multiLevelType w:val="hybridMultilevel"/>
    <w:tmpl w:val="F692E58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CF4439B"/>
    <w:multiLevelType w:val="multilevel"/>
    <w:tmpl w:val="23164C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33E8F"/>
    <w:multiLevelType w:val="hybridMultilevel"/>
    <w:tmpl w:val="79ECE564"/>
    <w:lvl w:ilvl="0" w:tplc="DDC68A7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E8830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4695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A934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6C896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0AC1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4615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0C28D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36CC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7D511A6"/>
    <w:multiLevelType w:val="hybridMultilevel"/>
    <w:tmpl w:val="6EC0429C"/>
    <w:lvl w:ilvl="0" w:tplc="BE5AF9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DA62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64F3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10D74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707B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C89FE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3609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76CE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5A420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935485"/>
    <w:multiLevelType w:val="hybridMultilevel"/>
    <w:tmpl w:val="9DC063E8"/>
    <w:lvl w:ilvl="0" w:tplc="A2DAF23A">
      <w:start w:val="1"/>
      <w:numFmt w:val="bullet"/>
      <w:lvlText w:val="·"/>
      <w:lvlJc w:val="left"/>
      <w:pPr>
        <w:ind w:left="36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870C51"/>
    <w:multiLevelType w:val="multilevel"/>
    <w:tmpl w:val="7AB6F42C"/>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9" w15:restartNumberingAfterBreak="0">
    <w:nsid w:val="71BE679A"/>
    <w:multiLevelType w:val="hybridMultilevel"/>
    <w:tmpl w:val="B422F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8"/>
  </w:num>
  <w:num w:numId="12">
    <w:abstractNumId w:val="19"/>
  </w:num>
  <w:num w:numId="13">
    <w:abstractNumId w:val="10"/>
  </w:num>
  <w:num w:numId="14">
    <w:abstractNumId w:val="21"/>
  </w:num>
  <w:num w:numId="15">
    <w:abstractNumId w:val="12"/>
  </w:num>
  <w:num w:numId="16">
    <w:abstractNumId w:val="17"/>
  </w:num>
  <w:num w:numId="17">
    <w:abstractNumId w:val="25"/>
  </w:num>
  <w:num w:numId="18">
    <w:abstractNumId w:val="27"/>
  </w:num>
  <w:num w:numId="19">
    <w:abstractNumId w:val="29"/>
  </w:num>
  <w:num w:numId="20">
    <w:abstractNumId w:val="15"/>
  </w:num>
  <w:num w:numId="21">
    <w:abstractNumId w:val="18"/>
  </w:num>
  <w:num w:numId="22">
    <w:abstractNumId w:val="26"/>
  </w:num>
  <w:num w:numId="23">
    <w:abstractNumId w:val="16"/>
  </w:num>
  <w:num w:numId="24">
    <w:abstractNumId w:val="13"/>
  </w:num>
  <w:num w:numId="25">
    <w:abstractNumId w:val="11"/>
  </w:num>
  <w:num w:numId="26">
    <w:abstractNumId w:val="24"/>
  </w:num>
  <w:num w:numId="27">
    <w:abstractNumId w:val="22"/>
  </w:num>
  <w:num w:numId="28">
    <w:abstractNumId w:val="23"/>
  </w:num>
  <w:num w:numId="29">
    <w:abstractNumId w:val="20"/>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4C"/>
    <w:rsid w:val="00005DFF"/>
    <w:rsid w:val="00007E10"/>
    <w:rsid w:val="000116CD"/>
    <w:rsid w:val="0001532F"/>
    <w:rsid w:val="000154F2"/>
    <w:rsid w:val="00020A8E"/>
    <w:rsid w:val="000226E9"/>
    <w:rsid w:val="00026FBF"/>
    <w:rsid w:val="0003439C"/>
    <w:rsid w:val="00041CEE"/>
    <w:rsid w:val="00042C26"/>
    <w:rsid w:val="00050C72"/>
    <w:rsid w:val="0005149F"/>
    <w:rsid w:val="00065EBE"/>
    <w:rsid w:val="000707C1"/>
    <w:rsid w:val="000711AA"/>
    <w:rsid w:val="00072269"/>
    <w:rsid w:val="000742C7"/>
    <w:rsid w:val="00075EA9"/>
    <w:rsid w:val="00087472"/>
    <w:rsid w:val="00091957"/>
    <w:rsid w:val="00096E8B"/>
    <w:rsid w:val="000A5871"/>
    <w:rsid w:val="000A7643"/>
    <w:rsid w:val="000A7BCE"/>
    <w:rsid w:val="000B0828"/>
    <w:rsid w:val="000B34B4"/>
    <w:rsid w:val="000B5F19"/>
    <w:rsid w:val="000B6FFB"/>
    <w:rsid w:val="000C65DA"/>
    <w:rsid w:val="000D05A0"/>
    <w:rsid w:val="000D0A15"/>
    <w:rsid w:val="000D6EDF"/>
    <w:rsid w:val="000E2097"/>
    <w:rsid w:val="000E2DD3"/>
    <w:rsid w:val="000E2F5B"/>
    <w:rsid w:val="000E33A7"/>
    <w:rsid w:val="000E6BE9"/>
    <w:rsid w:val="000E7106"/>
    <w:rsid w:val="000F07EB"/>
    <w:rsid w:val="000F54EA"/>
    <w:rsid w:val="000F6174"/>
    <w:rsid w:val="00102B46"/>
    <w:rsid w:val="001034F9"/>
    <w:rsid w:val="00103CF8"/>
    <w:rsid w:val="00105182"/>
    <w:rsid w:val="0011090A"/>
    <w:rsid w:val="00114863"/>
    <w:rsid w:val="00120D98"/>
    <w:rsid w:val="001219A8"/>
    <w:rsid w:val="001226AB"/>
    <w:rsid w:val="00123503"/>
    <w:rsid w:val="001313F9"/>
    <w:rsid w:val="001347D1"/>
    <w:rsid w:val="00135C47"/>
    <w:rsid w:val="0014044C"/>
    <w:rsid w:val="001412EC"/>
    <w:rsid w:val="00153E9F"/>
    <w:rsid w:val="00157A80"/>
    <w:rsid w:val="00166875"/>
    <w:rsid w:val="001708B0"/>
    <w:rsid w:val="001710C3"/>
    <w:rsid w:val="00173B91"/>
    <w:rsid w:val="00174232"/>
    <w:rsid w:val="0018162B"/>
    <w:rsid w:val="00181802"/>
    <w:rsid w:val="001826C6"/>
    <w:rsid w:val="00192727"/>
    <w:rsid w:val="00192ADA"/>
    <w:rsid w:val="001938E4"/>
    <w:rsid w:val="001A019E"/>
    <w:rsid w:val="001A6DBE"/>
    <w:rsid w:val="001B2810"/>
    <w:rsid w:val="001B626C"/>
    <w:rsid w:val="001B7A41"/>
    <w:rsid w:val="001C4F5B"/>
    <w:rsid w:val="001D209F"/>
    <w:rsid w:val="001D609D"/>
    <w:rsid w:val="001E31D9"/>
    <w:rsid w:val="001E4A3E"/>
    <w:rsid w:val="001F02F2"/>
    <w:rsid w:val="00204E42"/>
    <w:rsid w:val="0020515D"/>
    <w:rsid w:val="0021099A"/>
    <w:rsid w:val="0022263B"/>
    <w:rsid w:val="0022286C"/>
    <w:rsid w:val="0022294E"/>
    <w:rsid w:val="0022410A"/>
    <w:rsid w:val="002266A1"/>
    <w:rsid w:val="00227520"/>
    <w:rsid w:val="002309ED"/>
    <w:rsid w:val="002340FA"/>
    <w:rsid w:val="00234D79"/>
    <w:rsid w:val="00237125"/>
    <w:rsid w:val="002430B5"/>
    <w:rsid w:val="00244F9F"/>
    <w:rsid w:val="002522FE"/>
    <w:rsid w:val="002573CB"/>
    <w:rsid w:val="00265CAA"/>
    <w:rsid w:val="00267195"/>
    <w:rsid w:val="00273E19"/>
    <w:rsid w:val="00283C1F"/>
    <w:rsid w:val="00292F51"/>
    <w:rsid w:val="002940A0"/>
    <w:rsid w:val="00297E24"/>
    <w:rsid w:val="002A4E1E"/>
    <w:rsid w:val="002B06E7"/>
    <w:rsid w:val="002B109E"/>
    <w:rsid w:val="002B3E18"/>
    <w:rsid w:val="002B4B9D"/>
    <w:rsid w:val="002C61FF"/>
    <w:rsid w:val="002C63EA"/>
    <w:rsid w:val="002D515F"/>
    <w:rsid w:val="002E164F"/>
    <w:rsid w:val="002E5936"/>
    <w:rsid w:val="002F0AB4"/>
    <w:rsid w:val="002F28E3"/>
    <w:rsid w:val="002F3DD1"/>
    <w:rsid w:val="002F6CF2"/>
    <w:rsid w:val="00300146"/>
    <w:rsid w:val="003120CA"/>
    <w:rsid w:val="0031690B"/>
    <w:rsid w:val="00320564"/>
    <w:rsid w:val="0032395B"/>
    <w:rsid w:val="003276EE"/>
    <w:rsid w:val="00332A1C"/>
    <w:rsid w:val="00333F92"/>
    <w:rsid w:val="00341E13"/>
    <w:rsid w:val="003440BF"/>
    <w:rsid w:val="003516C9"/>
    <w:rsid w:val="0035188A"/>
    <w:rsid w:val="003532A3"/>
    <w:rsid w:val="00353502"/>
    <w:rsid w:val="00357717"/>
    <w:rsid w:val="00363D6A"/>
    <w:rsid w:val="00365263"/>
    <w:rsid w:val="00371083"/>
    <w:rsid w:val="00380AD5"/>
    <w:rsid w:val="00381260"/>
    <w:rsid w:val="00383D18"/>
    <w:rsid w:val="00387FD2"/>
    <w:rsid w:val="0039184A"/>
    <w:rsid w:val="00392309"/>
    <w:rsid w:val="0039241D"/>
    <w:rsid w:val="003961FB"/>
    <w:rsid w:val="003A58BD"/>
    <w:rsid w:val="003A7A56"/>
    <w:rsid w:val="003A7AC2"/>
    <w:rsid w:val="003C70A8"/>
    <w:rsid w:val="003D319D"/>
    <w:rsid w:val="003E0CDA"/>
    <w:rsid w:val="003E0EED"/>
    <w:rsid w:val="003F0336"/>
    <w:rsid w:val="003F1CC7"/>
    <w:rsid w:val="003F72CD"/>
    <w:rsid w:val="0040136B"/>
    <w:rsid w:val="00405F95"/>
    <w:rsid w:val="00412DE4"/>
    <w:rsid w:val="0041331A"/>
    <w:rsid w:val="00420B9D"/>
    <w:rsid w:val="00424A94"/>
    <w:rsid w:val="00433C50"/>
    <w:rsid w:val="00442A22"/>
    <w:rsid w:val="00446543"/>
    <w:rsid w:val="00447185"/>
    <w:rsid w:val="004614C9"/>
    <w:rsid w:val="004631B9"/>
    <w:rsid w:val="00463553"/>
    <w:rsid w:val="00464841"/>
    <w:rsid w:val="00467E3B"/>
    <w:rsid w:val="00477126"/>
    <w:rsid w:val="00481D69"/>
    <w:rsid w:val="0048351E"/>
    <w:rsid w:val="00484011"/>
    <w:rsid w:val="00490493"/>
    <w:rsid w:val="00492779"/>
    <w:rsid w:val="004A139B"/>
    <w:rsid w:val="004B61CD"/>
    <w:rsid w:val="004C0394"/>
    <w:rsid w:val="004C0EB2"/>
    <w:rsid w:val="004C4A72"/>
    <w:rsid w:val="004D1D51"/>
    <w:rsid w:val="004D4918"/>
    <w:rsid w:val="004E331E"/>
    <w:rsid w:val="004E34BC"/>
    <w:rsid w:val="004E40BF"/>
    <w:rsid w:val="004F1141"/>
    <w:rsid w:val="004F1315"/>
    <w:rsid w:val="004F29D7"/>
    <w:rsid w:val="00512F89"/>
    <w:rsid w:val="005166A5"/>
    <w:rsid w:val="005223A1"/>
    <w:rsid w:val="005246A2"/>
    <w:rsid w:val="005254FB"/>
    <w:rsid w:val="00527465"/>
    <w:rsid w:val="005315E3"/>
    <w:rsid w:val="00531C0C"/>
    <w:rsid w:val="00535C5F"/>
    <w:rsid w:val="0053641C"/>
    <w:rsid w:val="005439B7"/>
    <w:rsid w:val="00554692"/>
    <w:rsid w:val="00554BDD"/>
    <w:rsid w:val="0055502F"/>
    <w:rsid w:val="00565EBC"/>
    <w:rsid w:val="00566BFC"/>
    <w:rsid w:val="005675EB"/>
    <w:rsid w:val="00577020"/>
    <w:rsid w:val="00582DF2"/>
    <w:rsid w:val="005834D0"/>
    <w:rsid w:val="0058723D"/>
    <w:rsid w:val="00590B8A"/>
    <w:rsid w:val="005A03AD"/>
    <w:rsid w:val="005A3DEA"/>
    <w:rsid w:val="005A5577"/>
    <w:rsid w:val="005A65C6"/>
    <w:rsid w:val="005B611F"/>
    <w:rsid w:val="005D2059"/>
    <w:rsid w:val="005D64F0"/>
    <w:rsid w:val="005E00D1"/>
    <w:rsid w:val="005E1C87"/>
    <w:rsid w:val="005E35CB"/>
    <w:rsid w:val="005E5651"/>
    <w:rsid w:val="005E6C67"/>
    <w:rsid w:val="005E7967"/>
    <w:rsid w:val="0060008B"/>
    <w:rsid w:val="00604066"/>
    <w:rsid w:val="00605592"/>
    <w:rsid w:val="00612FA2"/>
    <w:rsid w:val="006137D6"/>
    <w:rsid w:val="00613BED"/>
    <w:rsid w:val="0062068F"/>
    <w:rsid w:val="00626893"/>
    <w:rsid w:val="006329E4"/>
    <w:rsid w:val="00634ED2"/>
    <w:rsid w:val="0064367A"/>
    <w:rsid w:val="0064509E"/>
    <w:rsid w:val="0064655C"/>
    <w:rsid w:val="00650A1E"/>
    <w:rsid w:val="00656FF0"/>
    <w:rsid w:val="00657FC5"/>
    <w:rsid w:val="006600A4"/>
    <w:rsid w:val="00667BDD"/>
    <w:rsid w:val="00672C74"/>
    <w:rsid w:val="00677305"/>
    <w:rsid w:val="00685DEE"/>
    <w:rsid w:val="006908D0"/>
    <w:rsid w:val="00691EA4"/>
    <w:rsid w:val="006921D9"/>
    <w:rsid w:val="00697EA2"/>
    <w:rsid w:val="006A0CC7"/>
    <w:rsid w:val="006A5EFC"/>
    <w:rsid w:val="006A60AD"/>
    <w:rsid w:val="006B3A73"/>
    <w:rsid w:val="006B5E0F"/>
    <w:rsid w:val="006D261D"/>
    <w:rsid w:val="006D2E8E"/>
    <w:rsid w:val="006E6696"/>
    <w:rsid w:val="006F596F"/>
    <w:rsid w:val="006F5D67"/>
    <w:rsid w:val="007029E3"/>
    <w:rsid w:val="00720264"/>
    <w:rsid w:val="0072258E"/>
    <w:rsid w:val="00722F32"/>
    <w:rsid w:val="007279E3"/>
    <w:rsid w:val="00735050"/>
    <w:rsid w:val="0073577D"/>
    <w:rsid w:val="0074129F"/>
    <w:rsid w:val="007413D9"/>
    <w:rsid w:val="00741A2D"/>
    <w:rsid w:val="00752D6E"/>
    <w:rsid w:val="007604A9"/>
    <w:rsid w:val="00761EEC"/>
    <w:rsid w:val="00764238"/>
    <w:rsid w:val="00765358"/>
    <w:rsid w:val="00766B6D"/>
    <w:rsid w:val="00770DFB"/>
    <w:rsid w:val="00783789"/>
    <w:rsid w:val="00783E39"/>
    <w:rsid w:val="007857AD"/>
    <w:rsid w:val="00785808"/>
    <w:rsid w:val="00797A01"/>
    <w:rsid w:val="007A1DC0"/>
    <w:rsid w:val="007A60D8"/>
    <w:rsid w:val="007B0AE5"/>
    <w:rsid w:val="007B6AB9"/>
    <w:rsid w:val="007B7A8F"/>
    <w:rsid w:val="007C26E3"/>
    <w:rsid w:val="007C790E"/>
    <w:rsid w:val="007D3CDC"/>
    <w:rsid w:val="007D4C91"/>
    <w:rsid w:val="007E2460"/>
    <w:rsid w:val="007E2909"/>
    <w:rsid w:val="007E3C7F"/>
    <w:rsid w:val="007E4E5D"/>
    <w:rsid w:val="007F396D"/>
    <w:rsid w:val="007F5170"/>
    <w:rsid w:val="008006B1"/>
    <w:rsid w:val="00805102"/>
    <w:rsid w:val="00805FB3"/>
    <w:rsid w:val="00811813"/>
    <w:rsid w:val="00813B1F"/>
    <w:rsid w:val="00821686"/>
    <w:rsid w:val="008228EA"/>
    <w:rsid w:val="00824F71"/>
    <w:rsid w:val="008263C8"/>
    <w:rsid w:val="008271F5"/>
    <w:rsid w:val="00830095"/>
    <w:rsid w:val="0084219C"/>
    <w:rsid w:val="008519E0"/>
    <w:rsid w:val="00855230"/>
    <w:rsid w:val="008664EA"/>
    <w:rsid w:val="00870F10"/>
    <w:rsid w:val="00881ED9"/>
    <w:rsid w:val="00882659"/>
    <w:rsid w:val="008956A2"/>
    <w:rsid w:val="008A355A"/>
    <w:rsid w:val="008A7AA2"/>
    <w:rsid w:val="008B2758"/>
    <w:rsid w:val="008C2DDB"/>
    <w:rsid w:val="008C6FF6"/>
    <w:rsid w:val="008C716B"/>
    <w:rsid w:val="008D3E0D"/>
    <w:rsid w:val="008F245B"/>
    <w:rsid w:val="008F2B37"/>
    <w:rsid w:val="00901481"/>
    <w:rsid w:val="00904C46"/>
    <w:rsid w:val="009117CF"/>
    <w:rsid w:val="0091203D"/>
    <w:rsid w:val="0091333A"/>
    <w:rsid w:val="00913A9D"/>
    <w:rsid w:val="00914DAE"/>
    <w:rsid w:val="00922017"/>
    <w:rsid w:val="009250C7"/>
    <w:rsid w:val="0093176F"/>
    <w:rsid w:val="00931E71"/>
    <w:rsid w:val="00933379"/>
    <w:rsid w:val="009373B1"/>
    <w:rsid w:val="00946AD5"/>
    <w:rsid w:val="0095577B"/>
    <w:rsid w:val="00970CB9"/>
    <w:rsid w:val="009721A8"/>
    <w:rsid w:val="009778CF"/>
    <w:rsid w:val="00977C89"/>
    <w:rsid w:val="00980572"/>
    <w:rsid w:val="00990FF8"/>
    <w:rsid w:val="009A1A84"/>
    <w:rsid w:val="009A6F1E"/>
    <w:rsid w:val="009B7549"/>
    <w:rsid w:val="009C5091"/>
    <w:rsid w:val="009C7092"/>
    <w:rsid w:val="009D15C2"/>
    <w:rsid w:val="009D400C"/>
    <w:rsid w:val="009D6BCB"/>
    <w:rsid w:val="009E32C5"/>
    <w:rsid w:val="009E6CC1"/>
    <w:rsid w:val="009E76AB"/>
    <w:rsid w:val="009F230B"/>
    <w:rsid w:val="009F3615"/>
    <w:rsid w:val="009F537B"/>
    <w:rsid w:val="00A058EE"/>
    <w:rsid w:val="00A11FC9"/>
    <w:rsid w:val="00A15BF3"/>
    <w:rsid w:val="00A2617B"/>
    <w:rsid w:val="00A31070"/>
    <w:rsid w:val="00A40F30"/>
    <w:rsid w:val="00A4513E"/>
    <w:rsid w:val="00A54294"/>
    <w:rsid w:val="00A579E8"/>
    <w:rsid w:val="00A675CF"/>
    <w:rsid w:val="00A67873"/>
    <w:rsid w:val="00A701A7"/>
    <w:rsid w:val="00A73E2F"/>
    <w:rsid w:val="00A74D05"/>
    <w:rsid w:val="00A751C1"/>
    <w:rsid w:val="00A81C34"/>
    <w:rsid w:val="00A83AA5"/>
    <w:rsid w:val="00A8619B"/>
    <w:rsid w:val="00A87C33"/>
    <w:rsid w:val="00A90F0A"/>
    <w:rsid w:val="00A92FDD"/>
    <w:rsid w:val="00A96BBB"/>
    <w:rsid w:val="00AB371E"/>
    <w:rsid w:val="00AB7181"/>
    <w:rsid w:val="00AC2B3F"/>
    <w:rsid w:val="00AD5A10"/>
    <w:rsid w:val="00AD63D4"/>
    <w:rsid w:val="00AD63DA"/>
    <w:rsid w:val="00AD64CB"/>
    <w:rsid w:val="00AE03C9"/>
    <w:rsid w:val="00AE065D"/>
    <w:rsid w:val="00AE4CB4"/>
    <w:rsid w:val="00AE6E1E"/>
    <w:rsid w:val="00AF18A4"/>
    <w:rsid w:val="00AF22BF"/>
    <w:rsid w:val="00AF4CC4"/>
    <w:rsid w:val="00AF5F3B"/>
    <w:rsid w:val="00B00573"/>
    <w:rsid w:val="00B02AF7"/>
    <w:rsid w:val="00B037D6"/>
    <w:rsid w:val="00B111E8"/>
    <w:rsid w:val="00B12214"/>
    <w:rsid w:val="00B12654"/>
    <w:rsid w:val="00B2308D"/>
    <w:rsid w:val="00B23D6B"/>
    <w:rsid w:val="00B30CA8"/>
    <w:rsid w:val="00B34C35"/>
    <w:rsid w:val="00B45603"/>
    <w:rsid w:val="00B51271"/>
    <w:rsid w:val="00B62378"/>
    <w:rsid w:val="00B6424F"/>
    <w:rsid w:val="00B67B01"/>
    <w:rsid w:val="00B82AB6"/>
    <w:rsid w:val="00B85416"/>
    <w:rsid w:val="00B858CF"/>
    <w:rsid w:val="00B86152"/>
    <w:rsid w:val="00B92B94"/>
    <w:rsid w:val="00BA063D"/>
    <w:rsid w:val="00BA1122"/>
    <w:rsid w:val="00BA267B"/>
    <w:rsid w:val="00BA767D"/>
    <w:rsid w:val="00BB1792"/>
    <w:rsid w:val="00BC0C93"/>
    <w:rsid w:val="00BC4C5C"/>
    <w:rsid w:val="00BE0326"/>
    <w:rsid w:val="00BE4BC8"/>
    <w:rsid w:val="00BE75A7"/>
    <w:rsid w:val="00BF11DF"/>
    <w:rsid w:val="00C013D4"/>
    <w:rsid w:val="00C022A9"/>
    <w:rsid w:val="00C02FDF"/>
    <w:rsid w:val="00C11C81"/>
    <w:rsid w:val="00C12A5D"/>
    <w:rsid w:val="00C1466C"/>
    <w:rsid w:val="00C147ED"/>
    <w:rsid w:val="00C21A7C"/>
    <w:rsid w:val="00C267A7"/>
    <w:rsid w:val="00C27EA2"/>
    <w:rsid w:val="00C32FF2"/>
    <w:rsid w:val="00C443B8"/>
    <w:rsid w:val="00C5040C"/>
    <w:rsid w:val="00C5188D"/>
    <w:rsid w:val="00C5267C"/>
    <w:rsid w:val="00C550AC"/>
    <w:rsid w:val="00C556BA"/>
    <w:rsid w:val="00C55713"/>
    <w:rsid w:val="00C559D1"/>
    <w:rsid w:val="00C60311"/>
    <w:rsid w:val="00C667E0"/>
    <w:rsid w:val="00C76D1A"/>
    <w:rsid w:val="00C81E11"/>
    <w:rsid w:val="00C86767"/>
    <w:rsid w:val="00C86D30"/>
    <w:rsid w:val="00C90EBB"/>
    <w:rsid w:val="00C947AE"/>
    <w:rsid w:val="00C952FB"/>
    <w:rsid w:val="00C95690"/>
    <w:rsid w:val="00C966BA"/>
    <w:rsid w:val="00CA4B99"/>
    <w:rsid w:val="00CB0500"/>
    <w:rsid w:val="00CB42A9"/>
    <w:rsid w:val="00CB4671"/>
    <w:rsid w:val="00CB4AC1"/>
    <w:rsid w:val="00CB6B93"/>
    <w:rsid w:val="00CC019F"/>
    <w:rsid w:val="00CD2047"/>
    <w:rsid w:val="00CD3407"/>
    <w:rsid w:val="00CD4FC4"/>
    <w:rsid w:val="00CE7389"/>
    <w:rsid w:val="00CF0C4B"/>
    <w:rsid w:val="00CF26DC"/>
    <w:rsid w:val="00CF6C16"/>
    <w:rsid w:val="00CF74BA"/>
    <w:rsid w:val="00D007B9"/>
    <w:rsid w:val="00D011A3"/>
    <w:rsid w:val="00D10323"/>
    <w:rsid w:val="00D201F5"/>
    <w:rsid w:val="00D202C9"/>
    <w:rsid w:val="00D224F9"/>
    <w:rsid w:val="00D3022E"/>
    <w:rsid w:val="00D436C1"/>
    <w:rsid w:val="00D43B2A"/>
    <w:rsid w:val="00D47158"/>
    <w:rsid w:val="00D54930"/>
    <w:rsid w:val="00D63D65"/>
    <w:rsid w:val="00D66820"/>
    <w:rsid w:val="00D674F6"/>
    <w:rsid w:val="00D67750"/>
    <w:rsid w:val="00D7044B"/>
    <w:rsid w:val="00D7378E"/>
    <w:rsid w:val="00D77875"/>
    <w:rsid w:val="00D8090E"/>
    <w:rsid w:val="00D82776"/>
    <w:rsid w:val="00D83AAC"/>
    <w:rsid w:val="00D90F66"/>
    <w:rsid w:val="00D94CDC"/>
    <w:rsid w:val="00D95C16"/>
    <w:rsid w:val="00D95F39"/>
    <w:rsid w:val="00D96DDD"/>
    <w:rsid w:val="00DA3B74"/>
    <w:rsid w:val="00DA5FAE"/>
    <w:rsid w:val="00DA6A33"/>
    <w:rsid w:val="00DB0F85"/>
    <w:rsid w:val="00DB2435"/>
    <w:rsid w:val="00DB3FE0"/>
    <w:rsid w:val="00DB68DA"/>
    <w:rsid w:val="00DC0ABD"/>
    <w:rsid w:val="00DD362D"/>
    <w:rsid w:val="00DD5DD5"/>
    <w:rsid w:val="00DD7805"/>
    <w:rsid w:val="00DE40FE"/>
    <w:rsid w:val="00DF19C8"/>
    <w:rsid w:val="00DF34A7"/>
    <w:rsid w:val="00DF664B"/>
    <w:rsid w:val="00E0203F"/>
    <w:rsid w:val="00E02E2D"/>
    <w:rsid w:val="00E13EA8"/>
    <w:rsid w:val="00E1463D"/>
    <w:rsid w:val="00E26C50"/>
    <w:rsid w:val="00E27C1B"/>
    <w:rsid w:val="00E361D9"/>
    <w:rsid w:val="00E424A7"/>
    <w:rsid w:val="00E450C5"/>
    <w:rsid w:val="00E557B3"/>
    <w:rsid w:val="00E61844"/>
    <w:rsid w:val="00E6467E"/>
    <w:rsid w:val="00E674C7"/>
    <w:rsid w:val="00E8058A"/>
    <w:rsid w:val="00E816E5"/>
    <w:rsid w:val="00E81D3C"/>
    <w:rsid w:val="00E828EC"/>
    <w:rsid w:val="00E83AC9"/>
    <w:rsid w:val="00E924A1"/>
    <w:rsid w:val="00E92E18"/>
    <w:rsid w:val="00E94F58"/>
    <w:rsid w:val="00E95D87"/>
    <w:rsid w:val="00E95DFB"/>
    <w:rsid w:val="00EA36B2"/>
    <w:rsid w:val="00EB1A10"/>
    <w:rsid w:val="00EB206F"/>
    <w:rsid w:val="00EB57D9"/>
    <w:rsid w:val="00EC3430"/>
    <w:rsid w:val="00ED280A"/>
    <w:rsid w:val="00EE7000"/>
    <w:rsid w:val="00EF1232"/>
    <w:rsid w:val="00EF1D25"/>
    <w:rsid w:val="00F00E51"/>
    <w:rsid w:val="00F01953"/>
    <w:rsid w:val="00F158B7"/>
    <w:rsid w:val="00F15F16"/>
    <w:rsid w:val="00F23A52"/>
    <w:rsid w:val="00F30A41"/>
    <w:rsid w:val="00F36991"/>
    <w:rsid w:val="00F52A6A"/>
    <w:rsid w:val="00F52E45"/>
    <w:rsid w:val="00F60DC4"/>
    <w:rsid w:val="00F6776F"/>
    <w:rsid w:val="00F714A9"/>
    <w:rsid w:val="00F71AA7"/>
    <w:rsid w:val="00F8091B"/>
    <w:rsid w:val="00F835A7"/>
    <w:rsid w:val="00FA659D"/>
    <w:rsid w:val="00FB3DE8"/>
    <w:rsid w:val="00FB7B6C"/>
    <w:rsid w:val="00FC1513"/>
    <w:rsid w:val="00FC662E"/>
    <w:rsid w:val="00FD76B5"/>
    <w:rsid w:val="00FE2873"/>
    <w:rsid w:val="00FE3F2E"/>
    <w:rsid w:val="00FE61E5"/>
    <w:rsid w:val="00FE79C1"/>
    <w:rsid w:val="00FF06B4"/>
    <w:rsid w:val="00FF13AF"/>
    <w:rsid w:val="00FF2369"/>
    <w:rsid w:val="00FF6D4F"/>
    <w:rsid w:val="00FF7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D9BE"/>
  <w15:chartTrackingRefBased/>
  <w15:docId w15:val="{5EDD0B24-B736-4126-A229-CC9C99A6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CC7"/>
    <w:pPr>
      <w:jc w:val="both"/>
    </w:pPr>
    <w:rPr>
      <w:rFonts w:ascii="Arial" w:hAnsi="Arial"/>
      <w:color w:val="000000" w:themeColor="text1"/>
      <w:sz w:val="21"/>
    </w:rPr>
  </w:style>
  <w:style w:type="paragraph" w:styleId="berschrift1">
    <w:name w:val="heading 1"/>
    <w:basedOn w:val="Standard"/>
    <w:next w:val="Standard"/>
    <w:link w:val="berschrift1Zchn"/>
    <w:uiPriority w:val="9"/>
    <w:qFormat/>
    <w:rsid w:val="00D7378E"/>
    <w:pPr>
      <w:keepNext/>
      <w:numPr>
        <w:numId w:val="11"/>
      </w:numPr>
      <w:spacing w:before="200" w:after="80"/>
      <w:jc w:val="left"/>
      <w:outlineLvl w:val="0"/>
    </w:pPr>
    <w:rPr>
      <w:rFonts w:cs="Arial"/>
      <w:b/>
      <w:bCs/>
      <w:color w:val="0D0D0D" w:themeColor="text1" w:themeTint="F2"/>
      <w:szCs w:val="21"/>
    </w:rPr>
  </w:style>
  <w:style w:type="paragraph" w:styleId="berschrift2">
    <w:name w:val="heading 2"/>
    <w:basedOn w:val="berschrift1"/>
    <w:next w:val="Standard"/>
    <w:link w:val="berschrift2Zchn"/>
    <w:uiPriority w:val="9"/>
    <w:unhideWhenUsed/>
    <w:qFormat/>
    <w:rsid w:val="00D7378E"/>
    <w:pPr>
      <w:numPr>
        <w:ilvl w:val="1"/>
      </w:numPr>
      <w:outlineLvl w:val="1"/>
    </w:pPr>
    <w:rPr>
      <w:szCs w:val="26"/>
    </w:rPr>
  </w:style>
  <w:style w:type="paragraph" w:styleId="berschrift3">
    <w:name w:val="heading 3"/>
    <w:basedOn w:val="berschrift2"/>
    <w:next w:val="Standard"/>
    <w:link w:val="berschrift3Zchn"/>
    <w:uiPriority w:val="9"/>
    <w:unhideWhenUsed/>
    <w:qFormat/>
    <w:rsid w:val="00D7378E"/>
    <w:pPr>
      <w:numPr>
        <w:ilvl w:val="2"/>
      </w:numPr>
      <w:outlineLvl w:val="2"/>
    </w:pPr>
  </w:style>
  <w:style w:type="paragraph" w:styleId="berschrift4">
    <w:name w:val="heading 4"/>
    <w:basedOn w:val="Standard"/>
    <w:next w:val="Standard"/>
    <w:link w:val="berschrift4Zchn"/>
    <w:uiPriority w:val="9"/>
    <w:unhideWhenUsed/>
    <w:rsid w:val="00120D98"/>
    <w:pPr>
      <w:keepNext/>
      <w:keepLines/>
      <w:numPr>
        <w:ilvl w:val="3"/>
        <w:numId w:val="11"/>
      </w:numPr>
      <w:spacing w:before="200" w:after="0" w:line="240" w:lineRule="auto"/>
      <w:outlineLvl w:val="3"/>
    </w:pPr>
    <w:rPr>
      <w:rFonts w:ascii="Cambria" w:eastAsia="Times New Roman" w:hAnsi="Cambria" w:cs="Times New Roman"/>
      <w:bCs/>
      <w:i/>
      <w:iCs/>
      <w:color w:val="4F81BD"/>
      <w:sz w:val="24"/>
    </w:rPr>
  </w:style>
  <w:style w:type="paragraph" w:styleId="berschrift5">
    <w:name w:val="heading 5"/>
    <w:basedOn w:val="Standard"/>
    <w:next w:val="Standard"/>
    <w:link w:val="berschrift5Zchn"/>
    <w:uiPriority w:val="9"/>
    <w:unhideWhenUsed/>
    <w:rsid w:val="00041CEE"/>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rsid w:val="00041CEE"/>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041CEE"/>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041CEE"/>
    <w:pPr>
      <w:keepNext/>
      <w:keepLines/>
      <w:numPr>
        <w:ilvl w:val="7"/>
        <w:numId w:val="11"/>
      </w:numPr>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041CEE"/>
    <w:pPr>
      <w:keepNext/>
      <w:keepLines/>
      <w:numPr>
        <w:ilvl w:val="8"/>
        <w:numId w:val="1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78E"/>
    <w:rPr>
      <w:rFonts w:ascii="Arial" w:hAnsi="Arial" w:cs="Arial"/>
      <w:b/>
      <w:bCs/>
      <w:color w:val="0D0D0D" w:themeColor="text1" w:themeTint="F2"/>
      <w:sz w:val="21"/>
      <w:szCs w:val="21"/>
    </w:rPr>
  </w:style>
  <w:style w:type="character" w:customStyle="1" w:styleId="berschrift2Zchn">
    <w:name w:val="Überschrift 2 Zchn"/>
    <w:basedOn w:val="Absatz-Standardschriftart"/>
    <w:link w:val="berschrift2"/>
    <w:uiPriority w:val="9"/>
    <w:rsid w:val="00D7378E"/>
    <w:rPr>
      <w:rFonts w:ascii="Arial" w:hAnsi="Arial" w:cs="Arial"/>
      <w:b/>
      <w:bCs/>
      <w:color w:val="0D0D0D" w:themeColor="text1" w:themeTint="F2"/>
      <w:sz w:val="21"/>
      <w:szCs w:val="26"/>
    </w:rPr>
  </w:style>
  <w:style w:type="character" w:customStyle="1" w:styleId="berschrift3Zchn">
    <w:name w:val="Überschrift 3 Zchn"/>
    <w:basedOn w:val="Absatz-Standardschriftart"/>
    <w:link w:val="berschrift3"/>
    <w:uiPriority w:val="9"/>
    <w:rsid w:val="00D7378E"/>
    <w:rPr>
      <w:rFonts w:ascii="Arial" w:hAnsi="Arial" w:cs="Arial"/>
      <w:b/>
      <w:bCs/>
      <w:color w:val="0D0D0D" w:themeColor="text1" w:themeTint="F2"/>
      <w:sz w:val="21"/>
      <w:szCs w:val="26"/>
    </w:rPr>
  </w:style>
  <w:style w:type="character" w:customStyle="1" w:styleId="berschrift4Zchn">
    <w:name w:val="Überschrift 4 Zchn"/>
    <w:basedOn w:val="Absatz-Standardschriftart"/>
    <w:link w:val="berschrift4"/>
    <w:uiPriority w:val="9"/>
    <w:rsid w:val="00120D98"/>
    <w:rPr>
      <w:rFonts w:ascii="Cambria" w:eastAsia="Times New Roman" w:hAnsi="Cambria" w:cs="Times New Roman"/>
      <w:bCs/>
      <w:i/>
      <w:iCs/>
      <w:color w:val="4F81BD"/>
      <w:sz w:val="24"/>
    </w:rPr>
  </w:style>
  <w:style w:type="character" w:customStyle="1" w:styleId="berschrift5Zchn">
    <w:name w:val="Überschrift 5 Zchn"/>
    <w:basedOn w:val="Absatz-Standardschriftart"/>
    <w:link w:val="berschrift5"/>
    <w:uiPriority w:val="9"/>
    <w:rsid w:val="00041CEE"/>
    <w:rPr>
      <w:rFonts w:asciiTheme="majorHAnsi" w:eastAsiaTheme="majorEastAsia" w:hAnsiTheme="majorHAnsi" w:cstheme="majorBidi"/>
      <w:color w:val="2E74B5" w:themeColor="accent1" w:themeShade="BF"/>
      <w:sz w:val="21"/>
    </w:rPr>
  </w:style>
  <w:style w:type="character" w:customStyle="1" w:styleId="berschrift6Zchn">
    <w:name w:val="Überschrift 6 Zchn"/>
    <w:basedOn w:val="Absatz-Standardschriftart"/>
    <w:link w:val="berschrift6"/>
    <w:uiPriority w:val="9"/>
    <w:semiHidden/>
    <w:rsid w:val="00041CEE"/>
    <w:rPr>
      <w:rFonts w:asciiTheme="majorHAnsi" w:eastAsiaTheme="majorEastAsia" w:hAnsiTheme="majorHAnsi" w:cstheme="majorBidi"/>
      <w:color w:val="1F4D78" w:themeColor="accent1" w:themeShade="7F"/>
      <w:sz w:val="21"/>
    </w:rPr>
  </w:style>
  <w:style w:type="character" w:customStyle="1" w:styleId="berschrift7Zchn">
    <w:name w:val="Überschrift 7 Zchn"/>
    <w:basedOn w:val="Absatz-Standardschriftart"/>
    <w:link w:val="berschrift7"/>
    <w:uiPriority w:val="9"/>
    <w:semiHidden/>
    <w:rsid w:val="00041CEE"/>
    <w:rPr>
      <w:rFonts w:asciiTheme="majorHAnsi" w:eastAsiaTheme="majorEastAsia" w:hAnsiTheme="majorHAnsi" w:cstheme="majorBidi"/>
      <w:i/>
      <w:iCs/>
      <w:color w:val="1F4D78" w:themeColor="accent1" w:themeShade="7F"/>
      <w:sz w:val="21"/>
    </w:rPr>
  </w:style>
  <w:style w:type="character" w:customStyle="1" w:styleId="berschrift8Zchn">
    <w:name w:val="Überschrift 8 Zchn"/>
    <w:basedOn w:val="Absatz-Standardschriftart"/>
    <w:link w:val="berschrift8"/>
    <w:uiPriority w:val="9"/>
    <w:semiHidden/>
    <w:rsid w:val="00041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41CEE"/>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CB0500"/>
    <w:rPr>
      <w:rFonts w:ascii="Arial" w:hAnsi="Arial"/>
      <w:color w:val="747C3E"/>
      <w:sz w:val="21"/>
      <w:u w:val="none"/>
    </w:rPr>
  </w:style>
  <w:style w:type="paragraph" w:customStyle="1" w:styleId="AufzhlungSymbol">
    <w:name w:val="Aufzählung Symbol"/>
    <w:basedOn w:val="Standard"/>
    <w:next w:val="Standard"/>
    <w:qFormat/>
    <w:rsid w:val="004C0394"/>
    <w:pPr>
      <w:numPr>
        <w:numId w:val="13"/>
      </w:numPr>
      <w:ind w:left="357" w:hanging="357"/>
    </w:pPr>
  </w:style>
  <w:style w:type="paragraph" w:customStyle="1" w:styleId="NummerierteListe">
    <w:name w:val="Nummerierte Liste"/>
    <w:basedOn w:val="Standard"/>
    <w:next w:val="Standard"/>
    <w:rsid w:val="00A73E2F"/>
    <w:pPr>
      <w:numPr>
        <w:numId w:val="12"/>
      </w:numPr>
      <w:ind w:left="357" w:hanging="357"/>
    </w:pPr>
  </w:style>
  <w:style w:type="paragraph" w:customStyle="1" w:styleId="Grafik">
    <w:name w:val="Grafik"/>
    <w:basedOn w:val="Standard"/>
    <w:next w:val="Standard"/>
    <w:qFormat/>
    <w:rsid w:val="00AB371E"/>
    <w:pPr>
      <w:spacing w:after="0" w:line="240" w:lineRule="auto"/>
      <w:jc w:val="left"/>
    </w:pPr>
    <w:rPr>
      <w:noProof/>
      <w:lang w:eastAsia="de-DE"/>
    </w:rPr>
  </w:style>
  <w:style w:type="paragraph" w:customStyle="1" w:styleId="Abbildungsunterschrift">
    <w:name w:val="Abbildungsunterschrift"/>
    <w:basedOn w:val="Standard"/>
    <w:qFormat/>
    <w:rsid w:val="00D7378E"/>
    <w:pPr>
      <w:spacing w:before="80"/>
      <w:jc w:val="left"/>
    </w:pPr>
    <w:rPr>
      <w:sz w:val="19"/>
      <w:lang w:eastAsia="de-DE"/>
    </w:rPr>
  </w:style>
  <w:style w:type="paragraph" w:styleId="Endnotentext">
    <w:name w:val="endnote text"/>
    <w:basedOn w:val="Standard"/>
    <w:link w:val="EndnotentextZchn"/>
    <w:uiPriority w:val="99"/>
    <w:unhideWhenUsed/>
    <w:rsid w:val="00D7378E"/>
    <w:pPr>
      <w:tabs>
        <w:tab w:val="left" w:pos="170"/>
      </w:tabs>
      <w:spacing w:after="80" w:line="240" w:lineRule="auto"/>
      <w:ind w:left="170" w:hanging="170"/>
    </w:pPr>
    <w:rPr>
      <w:sz w:val="19"/>
      <w:szCs w:val="20"/>
    </w:rPr>
  </w:style>
  <w:style w:type="character" w:customStyle="1" w:styleId="EndnotentextZchn">
    <w:name w:val="Endnotentext Zchn"/>
    <w:basedOn w:val="Absatz-Standardschriftart"/>
    <w:link w:val="Endnotentext"/>
    <w:uiPriority w:val="99"/>
    <w:rsid w:val="00D7378E"/>
    <w:rPr>
      <w:rFonts w:ascii="Arial" w:hAnsi="Arial"/>
      <w:color w:val="000000" w:themeColor="text1"/>
      <w:sz w:val="19"/>
      <w:szCs w:val="20"/>
    </w:rPr>
  </w:style>
  <w:style w:type="character" w:styleId="Endnotenzeichen">
    <w:name w:val="endnote reference"/>
    <w:basedOn w:val="Absatz-Standardschriftart"/>
    <w:uiPriority w:val="99"/>
    <w:unhideWhenUsed/>
    <w:rsid w:val="006908D0"/>
    <w:rPr>
      <w:vertAlign w:val="superscript"/>
    </w:rPr>
  </w:style>
  <w:style w:type="character" w:styleId="BesuchterLink">
    <w:name w:val="FollowedHyperlink"/>
    <w:basedOn w:val="Absatz-Standardschriftart"/>
    <w:uiPriority w:val="99"/>
    <w:semiHidden/>
    <w:unhideWhenUsed/>
    <w:rsid w:val="00C27EA2"/>
    <w:rPr>
      <w:color w:val="954F72" w:themeColor="followedHyperlink"/>
      <w:u w:val="single"/>
    </w:rPr>
  </w:style>
  <w:style w:type="paragraph" w:styleId="Verzeichnis1">
    <w:name w:val="toc 1"/>
    <w:aliases w:val="Inhaltsverzeichnis"/>
    <w:basedOn w:val="Standard"/>
    <w:next w:val="Standard"/>
    <w:autoRedefine/>
    <w:uiPriority w:val="39"/>
    <w:unhideWhenUsed/>
    <w:rsid w:val="00D7378E"/>
    <w:pPr>
      <w:tabs>
        <w:tab w:val="left" w:pos="284"/>
        <w:tab w:val="left" w:pos="426"/>
        <w:tab w:val="left" w:pos="660"/>
        <w:tab w:val="right" w:leader="dot" w:pos="8779"/>
      </w:tabs>
      <w:spacing w:before="80" w:after="0"/>
      <w:ind w:left="425" w:right="113" w:hanging="425"/>
    </w:pPr>
    <w:rPr>
      <w:rFonts w:eastAsiaTheme="minorEastAsia"/>
      <w:bCs/>
      <w:iCs/>
      <w:noProof/>
      <w:color w:val="auto"/>
      <w:lang w:val="en-US" w:eastAsia="de-DE"/>
    </w:rPr>
  </w:style>
  <w:style w:type="paragraph" w:customStyle="1" w:styleId="berschriftLiteratur">
    <w:name w:val="Überschrift Literatur"/>
    <w:basedOn w:val="berschrift1"/>
    <w:next w:val="Literatur"/>
    <w:link w:val="berschriftLiteraturZchn"/>
    <w:qFormat/>
    <w:rsid w:val="00990FF8"/>
    <w:pPr>
      <w:numPr>
        <w:numId w:val="0"/>
      </w:numPr>
      <w:ind w:left="357" w:hanging="357"/>
    </w:pPr>
  </w:style>
  <w:style w:type="paragraph" w:customStyle="1" w:styleId="Literatur">
    <w:name w:val="Literatur"/>
    <w:basedOn w:val="Standard"/>
    <w:qFormat/>
    <w:rsid w:val="00D7378E"/>
    <w:pPr>
      <w:tabs>
        <w:tab w:val="left" w:pos="283"/>
      </w:tabs>
      <w:spacing w:after="80" w:line="240" w:lineRule="auto"/>
      <w:ind w:left="283" w:hanging="283"/>
    </w:pPr>
    <w:rPr>
      <w:rFonts w:eastAsia="Calibri" w:cs="Arial"/>
      <w:color w:val="auto"/>
      <w:szCs w:val="20"/>
    </w:rPr>
  </w:style>
  <w:style w:type="character" w:customStyle="1" w:styleId="berschriftLiteraturZchn">
    <w:name w:val="Überschrift Literatur Zchn"/>
    <w:basedOn w:val="berschrift1Zchn"/>
    <w:link w:val="berschriftLiteratur"/>
    <w:rsid w:val="00990FF8"/>
    <w:rPr>
      <w:rFonts w:ascii="Arial" w:hAnsi="Arial" w:cs="Arial"/>
      <w:b/>
      <w:bCs/>
      <w:color w:val="0D0D0D" w:themeColor="text1" w:themeTint="F2"/>
      <w:sz w:val="21"/>
      <w:szCs w:val="21"/>
    </w:rPr>
  </w:style>
  <w:style w:type="paragraph" w:customStyle="1" w:styleId="QfISchriftzug">
    <w:name w:val="QfI Schriftzug"/>
    <w:next w:val="QfISubheadline"/>
    <w:link w:val="QfISchriftzugZchn"/>
    <w:qFormat/>
    <w:rsid w:val="0020515D"/>
    <w:pPr>
      <w:spacing w:before="280" w:after="0"/>
    </w:pPr>
    <w:rPr>
      <w:rFonts w:ascii="Univers LT Pro 47 Lt Cn" w:hAnsi="Univers LT Pro 47 Lt Cn" w:cs="Arial"/>
      <w:b/>
      <w:bCs/>
      <w:color w:val="727E40"/>
      <w:sz w:val="48"/>
      <w:szCs w:val="21"/>
    </w:rPr>
  </w:style>
  <w:style w:type="paragraph" w:customStyle="1" w:styleId="QfISubheadline">
    <w:name w:val="QfI Subheadline"/>
    <w:link w:val="QfISubheadlineZchn"/>
    <w:qFormat/>
    <w:rsid w:val="0020515D"/>
    <w:pPr>
      <w:spacing w:after="0"/>
    </w:pPr>
    <w:rPr>
      <w:rFonts w:ascii="Arial" w:hAnsi="Arial" w:cs="Arial"/>
      <w:bCs/>
      <w:color w:val="0D0D0D" w:themeColor="text1" w:themeTint="F2"/>
      <w:sz w:val="21"/>
      <w:szCs w:val="21"/>
    </w:rPr>
  </w:style>
  <w:style w:type="character" w:customStyle="1" w:styleId="QfISubheadlineZchn">
    <w:name w:val="QfI Subheadline Zchn"/>
    <w:basedOn w:val="berschrift1Zchn"/>
    <w:link w:val="QfISubheadline"/>
    <w:rsid w:val="0020515D"/>
    <w:rPr>
      <w:rFonts w:ascii="Arial" w:hAnsi="Arial" w:cs="Arial"/>
      <w:b w:val="0"/>
      <w:bCs/>
      <w:color w:val="0D0D0D" w:themeColor="text1" w:themeTint="F2"/>
      <w:sz w:val="21"/>
      <w:szCs w:val="21"/>
    </w:rPr>
  </w:style>
  <w:style w:type="character" w:customStyle="1" w:styleId="QfISchriftzugZchn">
    <w:name w:val="QfI Schriftzug Zchn"/>
    <w:basedOn w:val="berschrift1Zchn"/>
    <w:link w:val="QfISchriftzug"/>
    <w:rsid w:val="0020515D"/>
    <w:rPr>
      <w:rFonts w:ascii="Univers LT Pro 47 Lt Cn" w:hAnsi="Univers LT Pro 47 Lt Cn" w:cs="Arial"/>
      <w:b/>
      <w:bCs/>
      <w:color w:val="727E40"/>
      <w:sz w:val="48"/>
      <w:szCs w:val="21"/>
    </w:rPr>
  </w:style>
  <w:style w:type="paragraph" w:customStyle="1" w:styleId="berschriftKontaktZitation">
    <w:name w:val="Überschrift Kontakt / Zitation"/>
    <w:basedOn w:val="berschrift1"/>
    <w:next w:val="Kontakt-Zitation-Lizenz"/>
    <w:qFormat/>
    <w:rsid w:val="00E27C1B"/>
    <w:pPr>
      <w:numPr>
        <w:numId w:val="0"/>
      </w:numPr>
      <w:spacing w:before="160" w:after="0"/>
    </w:pPr>
    <w:rPr>
      <w:sz w:val="20"/>
    </w:rPr>
  </w:style>
  <w:style w:type="paragraph" w:customStyle="1" w:styleId="Kontakt-Zitation-Lizenz">
    <w:name w:val="Kontakt - Zitation - Lizenz"/>
    <w:basedOn w:val="Standard"/>
    <w:qFormat/>
    <w:rsid w:val="00CF6C16"/>
    <w:pPr>
      <w:contextualSpacing/>
    </w:pPr>
    <w:rPr>
      <w:sz w:val="20"/>
    </w:rPr>
  </w:style>
  <w:style w:type="character" w:customStyle="1" w:styleId="HyperlinkKontaktZitationLizenz">
    <w:name w:val="Hyperlink Kontakt / Zitation / Lizenz"/>
    <w:basedOn w:val="Absatz-Standardschriftart"/>
    <w:uiPriority w:val="1"/>
    <w:qFormat/>
    <w:rsid w:val="00913A9D"/>
    <w:rPr>
      <w:rFonts w:ascii="Arial" w:hAnsi="Arial"/>
      <w:color w:val="747C3E"/>
      <w:sz w:val="20"/>
      <w:szCs w:val="20"/>
    </w:rPr>
  </w:style>
  <w:style w:type="character" w:customStyle="1" w:styleId="NichtaufgelsteErwhnung1">
    <w:name w:val="Nicht aufgelöste Erwähnung1"/>
    <w:basedOn w:val="Absatz-Standardschriftart"/>
    <w:uiPriority w:val="99"/>
    <w:semiHidden/>
    <w:unhideWhenUsed/>
    <w:rsid w:val="0039241D"/>
    <w:rPr>
      <w:color w:val="605E5C"/>
      <w:shd w:val="clear" w:color="auto" w:fill="E1DFDD"/>
    </w:rPr>
  </w:style>
  <w:style w:type="paragraph" w:styleId="Sprechblasentext">
    <w:name w:val="Balloon Text"/>
    <w:basedOn w:val="Standard"/>
    <w:link w:val="SprechblasentextZchn"/>
    <w:uiPriority w:val="99"/>
    <w:semiHidden/>
    <w:unhideWhenUsed/>
    <w:rsid w:val="00E1463D"/>
    <w:pPr>
      <w:suppressAutoHyphens/>
      <w:spacing w:after="0" w:line="240" w:lineRule="auto"/>
    </w:pPr>
    <w:rPr>
      <w:rFonts w:ascii="Tahoma" w:eastAsia="Calibri" w:hAnsi="Tahoma" w:cs="Tahoma"/>
      <w:color w:val="auto"/>
      <w:sz w:val="16"/>
      <w:szCs w:val="16"/>
    </w:rPr>
  </w:style>
  <w:style w:type="character" w:customStyle="1" w:styleId="SprechblasentextZchn">
    <w:name w:val="Sprechblasentext Zchn"/>
    <w:basedOn w:val="Absatz-Standardschriftart"/>
    <w:link w:val="Sprechblasentext"/>
    <w:uiPriority w:val="99"/>
    <w:semiHidden/>
    <w:rsid w:val="00E1463D"/>
    <w:rPr>
      <w:rFonts w:ascii="Tahoma" w:eastAsia="Calibri" w:hAnsi="Tahoma" w:cs="Tahoma"/>
      <w:sz w:val="16"/>
      <w:szCs w:val="16"/>
    </w:rPr>
  </w:style>
  <w:style w:type="character" w:styleId="Kommentarzeichen">
    <w:name w:val="annotation reference"/>
    <w:basedOn w:val="Absatz-Standardschriftart"/>
    <w:uiPriority w:val="99"/>
    <w:semiHidden/>
    <w:unhideWhenUsed/>
    <w:rsid w:val="00E1463D"/>
    <w:rPr>
      <w:sz w:val="16"/>
      <w:szCs w:val="16"/>
    </w:rPr>
  </w:style>
  <w:style w:type="paragraph" w:styleId="Kommentarthema">
    <w:name w:val="annotation subject"/>
    <w:basedOn w:val="Standard"/>
    <w:next w:val="Standard"/>
    <w:link w:val="KommentarthemaZchn"/>
    <w:uiPriority w:val="99"/>
    <w:semiHidden/>
    <w:unhideWhenUsed/>
    <w:rsid w:val="00CB0500"/>
    <w:pPr>
      <w:suppressAutoHyphens/>
      <w:spacing w:after="120" w:line="240" w:lineRule="auto"/>
    </w:pPr>
    <w:rPr>
      <w:rFonts w:ascii="Times New Roman" w:eastAsia="Calibri" w:hAnsi="Times New Roman" w:cs="Times New Roman"/>
      <w:b/>
      <w:bCs/>
      <w:color w:val="auto"/>
      <w:sz w:val="20"/>
      <w:szCs w:val="20"/>
    </w:rPr>
  </w:style>
  <w:style w:type="character" w:customStyle="1" w:styleId="KommentarthemaZchn">
    <w:name w:val="Kommentarthema Zchn"/>
    <w:basedOn w:val="Absatz-Standardschriftart"/>
    <w:link w:val="Kommentarthema"/>
    <w:uiPriority w:val="99"/>
    <w:semiHidden/>
    <w:rsid w:val="00CB0500"/>
    <w:rPr>
      <w:rFonts w:ascii="Times New Roman" w:eastAsia="Calibri" w:hAnsi="Times New Roman" w:cs="Times New Roman"/>
      <w:b/>
      <w:bCs/>
      <w:sz w:val="20"/>
      <w:szCs w:val="20"/>
    </w:rPr>
  </w:style>
  <w:style w:type="character" w:styleId="Platzhaltertext">
    <w:name w:val="Placeholder Text"/>
    <w:basedOn w:val="Absatz-Standardschriftart"/>
    <w:uiPriority w:val="99"/>
    <w:semiHidden/>
    <w:rsid w:val="00E1463D"/>
    <w:rPr>
      <w:color w:val="808080"/>
    </w:rPr>
  </w:style>
  <w:style w:type="paragraph" w:styleId="Literaturverzeichnis">
    <w:name w:val="Bibliography"/>
    <w:basedOn w:val="Standard"/>
    <w:next w:val="Standard"/>
    <w:uiPriority w:val="37"/>
    <w:semiHidden/>
    <w:unhideWhenUsed/>
    <w:rsid w:val="00E1463D"/>
    <w:pPr>
      <w:suppressAutoHyphens/>
      <w:spacing w:after="120" w:line="240" w:lineRule="auto"/>
    </w:pPr>
    <w:rPr>
      <w:rFonts w:ascii="Times New Roman" w:eastAsia="Calibri" w:hAnsi="Times New Roman" w:cs="Times New Roman"/>
      <w:color w:val="auto"/>
      <w:sz w:val="24"/>
    </w:rPr>
  </w:style>
  <w:style w:type="table" w:styleId="MittlereListe1-Akzent1">
    <w:name w:val="Medium List 1 Accent 1"/>
    <w:basedOn w:val="NormaleTabelle"/>
    <w:uiPriority w:val="65"/>
    <w:semiHidden/>
    <w:unhideWhenUsed/>
    <w:rsid w:val="00E1463D"/>
    <w:pPr>
      <w:spacing w:after="0" w:line="240" w:lineRule="auto"/>
    </w:pPr>
    <w:rPr>
      <w:rFonts w:ascii="Calibri" w:eastAsia="Calibri" w:hAnsi="Calibri" w:cs="Times New Roman"/>
      <w:color w:val="000000" w:themeColor="text1"/>
      <w:sz w:val="20"/>
      <w:szCs w:val="20"/>
      <w:lang w:eastAsia="de-DE"/>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E1463D"/>
    <w:pPr>
      <w:spacing w:after="0" w:line="240" w:lineRule="auto"/>
    </w:pPr>
    <w:rPr>
      <w:rFonts w:ascii="Calibri" w:eastAsia="Calibri" w:hAnsi="Calibri" w:cs="Times New Roman"/>
      <w:color w:val="2E74B5" w:themeColor="accent1" w:themeShade="BF"/>
      <w:sz w:val="20"/>
      <w:szCs w:val="20"/>
      <w:lang w:eastAsia="de-D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E1463D"/>
    <w:pPr>
      <w:spacing w:after="0" w:line="240" w:lineRule="auto"/>
    </w:pPr>
    <w:rPr>
      <w:rFonts w:ascii="Calibri" w:eastAsia="Calibri" w:hAnsi="Calibri" w:cs="Times New Roman"/>
      <w:color w:val="000000" w:themeColor="text1"/>
      <w:sz w:val="20"/>
      <w:szCs w:val="20"/>
      <w:lang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E1463D"/>
    <w:pPr>
      <w:spacing w:after="0" w:line="240" w:lineRule="auto"/>
    </w:pPr>
    <w:rPr>
      <w:rFonts w:ascii="Calibri" w:eastAsia="Calibri" w:hAnsi="Calibri" w:cs="Times New Roman"/>
      <w:color w:val="000000" w:themeColor="text1"/>
      <w:sz w:val="20"/>
      <w:szCs w:val="20"/>
      <w:lang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E1463D"/>
    <w:pPr>
      <w:spacing w:after="0" w:line="240" w:lineRule="auto"/>
    </w:pPr>
    <w:rPr>
      <w:rFonts w:ascii="Calibri" w:eastAsia="Calibri" w:hAnsi="Calibri" w:cs="Times New Roman"/>
      <w:color w:val="000000" w:themeColor="text1"/>
      <w:sz w:val="20"/>
      <w:szCs w:val="20"/>
      <w:lang w:eastAsia="de-D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E1463D"/>
    <w:pPr>
      <w:spacing w:after="0" w:line="240" w:lineRule="auto"/>
    </w:pPr>
    <w:rPr>
      <w:rFonts w:ascii="Calibri" w:eastAsia="Calibri" w:hAnsi="Calibri" w:cs="Times New Roman"/>
      <w:color w:val="FFFFFF" w:themeColor="background1"/>
      <w:sz w:val="20"/>
      <w:szCs w:val="20"/>
      <w:lang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E1463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E1463D"/>
    <w:pPr>
      <w:spacing w:after="0" w:line="240" w:lineRule="auto"/>
    </w:pPr>
    <w:rPr>
      <w:rFonts w:asciiTheme="majorHAnsi" w:eastAsiaTheme="majorEastAsia" w:hAnsiTheme="majorHAnsi" w:cstheme="majorBidi"/>
      <w:color w:val="000000" w:themeColor="text1"/>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1463D"/>
    <w:pPr>
      <w:spacing w:after="0" w:line="240" w:lineRule="auto"/>
    </w:pPr>
    <w:rPr>
      <w:rFonts w:ascii="Calibri" w:eastAsia="Calibri" w:hAnsi="Calibri" w:cs="Times New Roman"/>
      <w:color w:val="000000" w:themeColor="text1"/>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E1463D"/>
    <w:pPr>
      <w:spacing w:after="0" w:line="240" w:lineRule="auto"/>
    </w:pPr>
    <w:rPr>
      <w:rFonts w:ascii="Calibri" w:eastAsia="Calibri" w:hAnsi="Calibri" w:cs="Times New Roman"/>
      <w:sz w:val="20"/>
      <w:szCs w:val="20"/>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E1463D"/>
    <w:pPr>
      <w:spacing w:after="0" w:line="240" w:lineRule="auto"/>
    </w:pPr>
    <w:rPr>
      <w:rFonts w:ascii="Calibri" w:eastAsia="Calibri" w:hAnsi="Calibri" w:cs="Times New Roman"/>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E1463D"/>
    <w:rPr>
      <w:i/>
      <w:iCs/>
    </w:rPr>
  </w:style>
  <w:style w:type="character" w:styleId="HTMLSchreibmaschine">
    <w:name w:val="HTML Typewriter"/>
    <w:basedOn w:val="Absatz-Standardschriftart"/>
    <w:uiPriority w:val="99"/>
    <w:semiHidden/>
    <w:unhideWhenUsed/>
    <w:rsid w:val="00E1463D"/>
    <w:rPr>
      <w:rFonts w:ascii="Consolas" w:hAnsi="Consolas"/>
      <w:sz w:val="20"/>
      <w:szCs w:val="20"/>
    </w:rPr>
  </w:style>
  <w:style w:type="character" w:styleId="HTMLBeispiel">
    <w:name w:val="HTML Sample"/>
    <w:basedOn w:val="Absatz-Standardschriftart"/>
    <w:uiPriority w:val="99"/>
    <w:semiHidden/>
    <w:unhideWhenUsed/>
    <w:rsid w:val="00E1463D"/>
    <w:rPr>
      <w:rFonts w:ascii="Consolas" w:hAnsi="Consolas"/>
      <w:sz w:val="24"/>
      <w:szCs w:val="24"/>
    </w:rPr>
  </w:style>
  <w:style w:type="paragraph" w:styleId="HTMLVorformatiert">
    <w:name w:val="HTML Preformatted"/>
    <w:basedOn w:val="Standard"/>
    <w:link w:val="HTMLVorformatiertZchn"/>
    <w:uiPriority w:val="99"/>
    <w:semiHidden/>
    <w:unhideWhenUsed/>
    <w:rsid w:val="00E1463D"/>
    <w:pPr>
      <w:suppressAutoHyphens/>
      <w:spacing w:after="0" w:line="240" w:lineRule="auto"/>
    </w:pPr>
    <w:rPr>
      <w:rFonts w:ascii="Consolas" w:eastAsia="Calibri" w:hAnsi="Consolas" w:cs="Times New Roman"/>
      <w:color w:val="auto"/>
      <w:sz w:val="20"/>
      <w:szCs w:val="20"/>
    </w:rPr>
  </w:style>
  <w:style w:type="character" w:customStyle="1" w:styleId="HTMLVorformatiertZchn">
    <w:name w:val="HTML Vorformatiert Zchn"/>
    <w:basedOn w:val="Absatz-Standardschriftart"/>
    <w:link w:val="HTMLVorformatiert"/>
    <w:uiPriority w:val="99"/>
    <w:semiHidden/>
    <w:rsid w:val="00E1463D"/>
    <w:rPr>
      <w:rFonts w:ascii="Consolas" w:eastAsia="Calibri" w:hAnsi="Consolas" w:cs="Times New Roman"/>
      <w:sz w:val="20"/>
      <w:szCs w:val="20"/>
    </w:rPr>
  </w:style>
  <w:style w:type="character" w:styleId="HTMLTastatur">
    <w:name w:val="HTML Keyboard"/>
    <w:basedOn w:val="Absatz-Standardschriftart"/>
    <w:uiPriority w:val="99"/>
    <w:semiHidden/>
    <w:unhideWhenUsed/>
    <w:rsid w:val="00E1463D"/>
    <w:rPr>
      <w:rFonts w:ascii="Consolas" w:hAnsi="Consolas"/>
      <w:sz w:val="20"/>
      <w:szCs w:val="20"/>
    </w:rPr>
  </w:style>
  <w:style w:type="character" w:styleId="HTMLDefinition">
    <w:name w:val="HTML Definition"/>
    <w:basedOn w:val="Absatz-Standardschriftart"/>
    <w:uiPriority w:val="99"/>
    <w:semiHidden/>
    <w:unhideWhenUsed/>
    <w:rsid w:val="00E1463D"/>
    <w:rPr>
      <w:i/>
      <w:iCs/>
    </w:rPr>
  </w:style>
  <w:style w:type="character" w:styleId="HTMLCode">
    <w:name w:val="HTML Code"/>
    <w:basedOn w:val="Absatz-Standardschriftart"/>
    <w:uiPriority w:val="99"/>
    <w:semiHidden/>
    <w:unhideWhenUsed/>
    <w:rsid w:val="00E1463D"/>
    <w:rPr>
      <w:rFonts w:ascii="Consolas" w:hAnsi="Consolas"/>
      <w:sz w:val="20"/>
      <w:szCs w:val="20"/>
    </w:rPr>
  </w:style>
  <w:style w:type="character" w:styleId="HTMLZitat">
    <w:name w:val="HTML Cite"/>
    <w:basedOn w:val="Absatz-Standardschriftart"/>
    <w:uiPriority w:val="99"/>
    <w:semiHidden/>
    <w:unhideWhenUsed/>
    <w:rsid w:val="00E1463D"/>
    <w:rPr>
      <w:i/>
      <w:iCs/>
    </w:rPr>
  </w:style>
  <w:style w:type="paragraph" w:styleId="HTMLAdresse">
    <w:name w:val="HTML Address"/>
    <w:basedOn w:val="Standard"/>
    <w:link w:val="HTMLAdresseZchn"/>
    <w:uiPriority w:val="99"/>
    <w:semiHidden/>
    <w:unhideWhenUsed/>
    <w:rsid w:val="00E1463D"/>
    <w:pPr>
      <w:suppressAutoHyphens/>
      <w:spacing w:after="0" w:line="240" w:lineRule="auto"/>
    </w:pPr>
    <w:rPr>
      <w:rFonts w:ascii="Times New Roman" w:eastAsia="Calibri" w:hAnsi="Times New Roman" w:cs="Times New Roman"/>
      <w:i/>
      <w:iCs/>
      <w:color w:val="auto"/>
      <w:sz w:val="24"/>
    </w:rPr>
  </w:style>
  <w:style w:type="character" w:customStyle="1" w:styleId="HTMLAdresseZchn">
    <w:name w:val="HTML Adresse Zchn"/>
    <w:basedOn w:val="Absatz-Standardschriftart"/>
    <w:link w:val="HTMLAdresse"/>
    <w:uiPriority w:val="99"/>
    <w:semiHidden/>
    <w:rsid w:val="00E1463D"/>
    <w:rPr>
      <w:rFonts w:ascii="Times New Roman" w:eastAsia="Calibri" w:hAnsi="Times New Roman" w:cs="Times New Roman"/>
      <w:i/>
      <w:iCs/>
      <w:sz w:val="24"/>
    </w:rPr>
  </w:style>
  <w:style w:type="character" w:styleId="HTMLAkronym">
    <w:name w:val="HTML Acronym"/>
    <w:basedOn w:val="Absatz-Standardschriftart"/>
    <w:uiPriority w:val="99"/>
    <w:semiHidden/>
    <w:unhideWhenUsed/>
    <w:rsid w:val="00E1463D"/>
  </w:style>
  <w:style w:type="paragraph" w:styleId="NurText">
    <w:name w:val="Plain Text"/>
    <w:basedOn w:val="Standard"/>
    <w:link w:val="NurTextZchn"/>
    <w:uiPriority w:val="99"/>
    <w:semiHidden/>
    <w:unhideWhenUsed/>
    <w:rsid w:val="00E1463D"/>
    <w:pPr>
      <w:suppressAutoHyphens/>
      <w:spacing w:after="0" w:line="240" w:lineRule="auto"/>
    </w:pPr>
    <w:rPr>
      <w:rFonts w:ascii="Consolas" w:eastAsia="Calibri" w:hAnsi="Consolas" w:cs="Times New Roman"/>
      <w:color w:val="auto"/>
      <w:szCs w:val="21"/>
    </w:rPr>
  </w:style>
  <w:style w:type="character" w:customStyle="1" w:styleId="NurTextZchn">
    <w:name w:val="Nur Text Zchn"/>
    <w:basedOn w:val="Absatz-Standardschriftart"/>
    <w:link w:val="NurText"/>
    <w:uiPriority w:val="99"/>
    <w:semiHidden/>
    <w:rsid w:val="00E1463D"/>
    <w:rPr>
      <w:rFonts w:ascii="Consolas" w:eastAsia="Calibri" w:hAnsi="Consolas" w:cs="Times New Roman"/>
      <w:sz w:val="21"/>
      <w:szCs w:val="21"/>
    </w:rPr>
  </w:style>
  <w:style w:type="paragraph" w:styleId="Dokumentstruktur">
    <w:name w:val="Document Map"/>
    <w:basedOn w:val="Standard"/>
    <w:link w:val="DokumentstrukturZchn"/>
    <w:uiPriority w:val="99"/>
    <w:semiHidden/>
    <w:unhideWhenUsed/>
    <w:rsid w:val="00E1463D"/>
    <w:pPr>
      <w:suppressAutoHyphens/>
      <w:spacing w:after="0" w:line="240" w:lineRule="auto"/>
    </w:pPr>
    <w:rPr>
      <w:rFonts w:ascii="Segoe UI" w:eastAsia="Calibri" w:hAnsi="Segoe UI" w:cs="Segoe UI"/>
      <w:color w:val="auto"/>
      <w:sz w:val="16"/>
      <w:szCs w:val="16"/>
    </w:rPr>
  </w:style>
  <w:style w:type="character" w:customStyle="1" w:styleId="DokumentstrukturZchn">
    <w:name w:val="Dokumentstruktur Zchn"/>
    <w:basedOn w:val="Absatz-Standardschriftart"/>
    <w:link w:val="Dokumentstruktur"/>
    <w:uiPriority w:val="99"/>
    <w:semiHidden/>
    <w:rsid w:val="00E1463D"/>
    <w:rPr>
      <w:rFonts w:ascii="Segoe UI" w:eastAsia="Calibri" w:hAnsi="Segoe UI" w:cs="Segoe UI"/>
      <w:sz w:val="16"/>
      <w:szCs w:val="16"/>
    </w:rPr>
  </w:style>
  <w:style w:type="paragraph" w:styleId="Blocktext">
    <w:name w:val="Block Text"/>
    <w:basedOn w:val="Standard"/>
    <w:uiPriority w:val="99"/>
    <w:semiHidden/>
    <w:unhideWhenUsed/>
    <w:rsid w:val="00E1463D"/>
    <w:pPr>
      <w:pBdr>
        <w:top w:val="single" w:sz="2" w:space="10" w:color="5B9BD5" w:themeColor="accent1"/>
        <w:left w:val="single" w:sz="2" w:space="10" w:color="5B9BD5" w:themeColor="accent1"/>
        <w:bottom w:val="single" w:sz="2" w:space="10" w:color="5B9BD5" w:themeColor="accent1"/>
        <w:right w:val="single" w:sz="2" w:space="10" w:color="5B9BD5" w:themeColor="accent1"/>
      </w:pBdr>
      <w:suppressAutoHyphens/>
      <w:spacing w:after="120" w:line="240" w:lineRule="auto"/>
      <w:ind w:left="1152" w:right="1152"/>
    </w:pPr>
    <w:rPr>
      <w:rFonts w:asciiTheme="minorHAnsi" w:eastAsiaTheme="minorEastAsia" w:hAnsiTheme="minorHAnsi"/>
      <w:i/>
      <w:iCs/>
      <w:color w:val="5B9BD5" w:themeColor="accent1"/>
      <w:sz w:val="24"/>
    </w:rPr>
  </w:style>
  <w:style w:type="paragraph" w:styleId="Textkrper-Einzug3">
    <w:name w:val="Body Text Indent 3"/>
    <w:basedOn w:val="Standard"/>
    <w:link w:val="Textkrper-Einzug3Zchn"/>
    <w:uiPriority w:val="99"/>
    <w:semiHidden/>
    <w:unhideWhenUsed/>
    <w:rsid w:val="00E1463D"/>
    <w:pPr>
      <w:suppressAutoHyphens/>
      <w:spacing w:after="120" w:line="240" w:lineRule="auto"/>
      <w:ind w:left="283"/>
    </w:pPr>
    <w:rPr>
      <w:rFonts w:ascii="Times New Roman" w:eastAsia="Calibri" w:hAnsi="Times New Roman" w:cs="Times New Roman"/>
      <w:color w:val="auto"/>
      <w:sz w:val="16"/>
      <w:szCs w:val="16"/>
    </w:rPr>
  </w:style>
  <w:style w:type="character" w:customStyle="1" w:styleId="Textkrper-Einzug3Zchn">
    <w:name w:val="Textkörper-Einzug 3 Zchn"/>
    <w:basedOn w:val="Absatz-Standardschriftart"/>
    <w:link w:val="Textkrper-Einzug3"/>
    <w:uiPriority w:val="99"/>
    <w:semiHidden/>
    <w:rsid w:val="00E1463D"/>
    <w:rPr>
      <w:rFonts w:ascii="Times New Roman" w:eastAsia="Calibri" w:hAnsi="Times New Roman" w:cs="Times New Roman"/>
      <w:sz w:val="16"/>
      <w:szCs w:val="16"/>
    </w:rPr>
  </w:style>
  <w:style w:type="paragraph" w:styleId="Textkrper-Einzug2">
    <w:name w:val="Body Text Indent 2"/>
    <w:basedOn w:val="Standard"/>
    <w:link w:val="Textkrper-Einzug2Zchn"/>
    <w:uiPriority w:val="99"/>
    <w:semiHidden/>
    <w:unhideWhenUsed/>
    <w:rsid w:val="00E1463D"/>
    <w:pPr>
      <w:suppressAutoHyphens/>
      <w:spacing w:after="120" w:line="480" w:lineRule="auto"/>
      <w:ind w:left="283"/>
    </w:pPr>
    <w:rPr>
      <w:rFonts w:ascii="Times New Roman" w:eastAsia="Calibri" w:hAnsi="Times New Roman" w:cs="Times New Roman"/>
      <w:color w:val="auto"/>
      <w:sz w:val="24"/>
    </w:rPr>
  </w:style>
  <w:style w:type="character" w:customStyle="1" w:styleId="Textkrper-Einzug2Zchn">
    <w:name w:val="Textkörper-Einzug 2 Zchn"/>
    <w:basedOn w:val="Absatz-Standardschriftart"/>
    <w:link w:val="Textkrper-Einzug2"/>
    <w:uiPriority w:val="99"/>
    <w:semiHidden/>
    <w:rsid w:val="00E1463D"/>
    <w:rPr>
      <w:rFonts w:ascii="Times New Roman" w:eastAsia="Calibri" w:hAnsi="Times New Roman" w:cs="Times New Roman"/>
      <w:sz w:val="24"/>
    </w:rPr>
  </w:style>
  <w:style w:type="paragraph" w:styleId="Textkrper3">
    <w:name w:val="Body Text 3"/>
    <w:basedOn w:val="Standard"/>
    <w:link w:val="Textkrper3Zchn"/>
    <w:uiPriority w:val="99"/>
    <w:semiHidden/>
    <w:unhideWhenUsed/>
    <w:rsid w:val="00E1463D"/>
    <w:pPr>
      <w:suppressAutoHyphens/>
      <w:spacing w:after="120" w:line="240" w:lineRule="auto"/>
    </w:pPr>
    <w:rPr>
      <w:rFonts w:ascii="Times New Roman" w:eastAsia="Calibri" w:hAnsi="Times New Roman" w:cs="Times New Roman"/>
      <w:color w:val="auto"/>
      <w:sz w:val="16"/>
      <w:szCs w:val="16"/>
    </w:rPr>
  </w:style>
  <w:style w:type="character" w:customStyle="1" w:styleId="Textkrper3Zchn">
    <w:name w:val="Textkörper 3 Zchn"/>
    <w:basedOn w:val="Absatz-Standardschriftart"/>
    <w:link w:val="Textkrper3"/>
    <w:uiPriority w:val="99"/>
    <w:semiHidden/>
    <w:rsid w:val="00E1463D"/>
    <w:rPr>
      <w:rFonts w:ascii="Times New Roman" w:eastAsia="Calibri" w:hAnsi="Times New Roman" w:cs="Times New Roman"/>
      <w:sz w:val="16"/>
      <w:szCs w:val="16"/>
    </w:rPr>
  </w:style>
  <w:style w:type="paragraph" w:styleId="Textkrper2">
    <w:name w:val="Body Text 2"/>
    <w:basedOn w:val="Standard"/>
    <w:link w:val="Textkrper2Zchn"/>
    <w:uiPriority w:val="99"/>
    <w:semiHidden/>
    <w:unhideWhenUsed/>
    <w:rsid w:val="00E1463D"/>
    <w:pPr>
      <w:suppressAutoHyphens/>
      <w:spacing w:after="120" w:line="480" w:lineRule="auto"/>
    </w:pPr>
    <w:rPr>
      <w:rFonts w:ascii="Times New Roman" w:eastAsia="Calibri" w:hAnsi="Times New Roman" w:cs="Times New Roman"/>
      <w:color w:val="auto"/>
      <w:sz w:val="24"/>
    </w:rPr>
  </w:style>
  <w:style w:type="character" w:customStyle="1" w:styleId="Textkrper2Zchn">
    <w:name w:val="Textkörper 2 Zchn"/>
    <w:basedOn w:val="Absatz-Standardschriftart"/>
    <w:link w:val="Textkrper2"/>
    <w:uiPriority w:val="99"/>
    <w:semiHidden/>
    <w:rsid w:val="00E1463D"/>
    <w:rPr>
      <w:rFonts w:ascii="Times New Roman" w:eastAsia="Calibri" w:hAnsi="Times New Roman" w:cs="Times New Roman"/>
      <w:sz w:val="24"/>
    </w:rPr>
  </w:style>
  <w:style w:type="paragraph" w:styleId="Fu-Endnotenberschrift">
    <w:name w:val="Note Heading"/>
    <w:basedOn w:val="Standard"/>
    <w:next w:val="Standard"/>
    <w:link w:val="Fu-EndnotenberschriftZchn"/>
    <w:uiPriority w:val="99"/>
    <w:semiHidden/>
    <w:unhideWhenUsed/>
    <w:rsid w:val="00E1463D"/>
    <w:pPr>
      <w:suppressAutoHyphens/>
      <w:spacing w:after="0" w:line="240" w:lineRule="auto"/>
    </w:pPr>
    <w:rPr>
      <w:rFonts w:ascii="Times New Roman" w:eastAsia="Calibri" w:hAnsi="Times New Roman" w:cs="Times New Roman"/>
      <w:color w:val="auto"/>
      <w:sz w:val="24"/>
    </w:rPr>
  </w:style>
  <w:style w:type="character" w:customStyle="1" w:styleId="Fu-EndnotenberschriftZchn">
    <w:name w:val="Fuß/-Endnotenüberschrift Zchn"/>
    <w:basedOn w:val="Absatz-Standardschriftart"/>
    <w:link w:val="Fu-Endnotenberschrift"/>
    <w:uiPriority w:val="99"/>
    <w:semiHidden/>
    <w:rsid w:val="00E1463D"/>
    <w:rPr>
      <w:rFonts w:ascii="Times New Roman" w:eastAsia="Calibri" w:hAnsi="Times New Roman" w:cs="Times New Roman"/>
      <w:sz w:val="24"/>
    </w:rPr>
  </w:style>
  <w:style w:type="paragraph" w:styleId="Textkrper-Zeileneinzug">
    <w:name w:val="Body Text Indent"/>
    <w:basedOn w:val="Standard"/>
    <w:link w:val="Textkrper-ZeileneinzugZchn"/>
    <w:uiPriority w:val="99"/>
    <w:semiHidden/>
    <w:unhideWhenUsed/>
    <w:rsid w:val="00E1463D"/>
    <w:pPr>
      <w:suppressAutoHyphens/>
      <w:spacing w:after="120" w:line="240" w:lineRule="auto"/>
      <w:ind w:left="283"/>
    </w:pPr>
    <w:rPr>
      <w:rFonts w:ascii="Times New Roman" w:eastAsia="Calibri" w:hAnsi="Times New Roman" w:cs="Times New Roman"/>
      <w:color w:val="auto"/>
      <w:sz w:val="24"/>
    </w:rPr>
  </w:style>
  <w:style w:type="character" w:customStyle="1" w:styleId="Textkrper-ZeileneinzugZchn">
    <w:name w:val="Textkörper-Zeileneinzug Zchn"/>
    <w:basedOn w:val="Absatz-Standardschriftart"/>
    <w:link w:val="Textkrper-Zeileneinzug"/>
    <w:uiPriority w:val="99"/>
    <w:semiHidden/>
    <w:rsid w:val="00E1463D"/>
    <w:rPr>
      <w:rFonts w:ascii="Times New Roman" w:eastAsia="Calibri" w:hAnsi="Times New Roman" w:cs="Times New Roman"/>
      <w:sz w:val="24"/>
    </w:rPr>
  </w:style>
  <w:style w:type="paragraph" w:styleId="Textkrper-Erstzeileneinzug2">
    <w:name w:val="Body Text First Indent 2"/>
    <w:basedOn w:val="Textkrper-Zeileneinzug"/>
    <w:link w:val="Textkrper-Erstzeileneinzug2Zchn"/>
    <w:uiPriority w:val="99"/>
    <w:semiHidden/>
    <w:unhideWhenUsed/>
    <w:rsid w:val="00E1463D"/>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1463D"/>
    <w:rPr>
      <w:rFonts w:ascii="Times New Roman" w:eastAsia="Calibri" w:hAnsi="Times New Roman" w:cs="Times New Roman"/>
      <w:sz w:val="24"/>
    </w:rPr>
  </w:style>
  <w:style w:type="paragraph" w:styleId="Textkrper">
    <w:name w:val="Body Text"/>
    <w:basedOn w:val="Standard"/>
    <w:link w:val="TextkrperZchn"/>
    <w:uiPriority w:val="99"/>
    <w:semiHidden/>
    <w:unhideWhenUsed/>
    <w:rsid w:val="00E1463D"/>
    <w:pPr>
      <w:suppressAutoHyphens/>
      <w:spacing w:after="120" w:line="240" w:lineRule="auto"/>
    </w:pPr>
    <w:rPr>
      <w:rFonts w:ascii="Times New Roman" w:eastAsia="Calibri" w:hAnsi="Times New Roman" w:cs="Times New Roman"/>
      <w:color w:val="auto"/>
      <w:sz w:val="24"/>
    </w:rPr>
  </w:style>
  <w:style w:type="character" w:customStyle="1" w:styleId="TextkrperZchn">
    <w:name w:val="Textkörper Zchn"/>
    <w:basedOn w:val="Absatz-Standardschriftart"/>
    <w:link w:val="Textkrper"/>
    <w:uiPriority w:val="99"/>
    <w:semiHidden/>
    <w:rsid w:val="00E1463D"/>
    <w:rPr>
      <w:rFonts w:ascii="Times New Roman" w:eastAsia="Calibri" w:hAnsi="Times New Roman" w:cs="Times New Roman"/>
      <w:sz w:val="24"/>
    </w:rPr>
  </w:style>
  <w:style w:type="paragraph" w:styleId="Textkrper-Erstzeileneinzug">
    <w:name w:val="Body Text First Indent"/>
    <w:basedOn w:val="Textkrper"/>
    <w:link w:val="Textkrper-ErstzeileneinzugZchn"/>
    <w:uiPriority w:val="99"/>
    <w:semiHidden/>
    <w:unhideWhenUsed/>
    <w:rsid w:val="00E1463D"/>
    <w:pPr>
      <w:ind w:firstLine="360"/>
    </w:pPr>
  </w:style>
  <w:style w:type="character" w:customStyle="1" w:styleId="Textkrper-ErstzeileneinzugZchn">
    <w:name w:val="Textkörper-Erstzeileneinzug Zchn"/>
    <w:basedOn w:val="TextkrperZchn"/>
    <w:link w:val="Textkrper-Erstzeileneinzug"/>
    <w:uiPriority w:val="99"/>
    <w:semiHidden/>
    <w:rsid w:val="00E1463D"/>
    <w:rPr>
      <w:rFonts w:ascii="Times New Roman" w:eastAsia="Calibri" w:hAnsi="Times New Roman" w:cs="Times New Roman"/>
      <w:sz w:val="24"/>
    </w:rPr>
  </w:style>
  <w:style w:type="paragraph" w:styleId="Datum">
    <w:name w:val="Date"/>
    <w:basedOn w:val="Standard"/>
    <w:next w:val="Standard"/>
    <w:link w:val="DatumZchn"/>
    <w:uiPriority w:val="99"/>
    <w:semiHidden/>
    <w:unhideWhenUsed/>
    <w:rsid w:val="00E1463D"/>
    <w:pPr>
      <w:suppressAutoHyphens/>
      <w:spacing w:after="120" w:line="240" w:lineRule="auto"/>
    </w:pPr>
    <w:rPr>
      <w:rFonts w:ascii="Times New Roman" w:eastAsia="Calibri" w:hAnsi="Times New Roman" w:cs="Times New Roman"/>
      <w:color w:val="auto"/>
      <w:sz w:val="24"/>
    </w:rPr>
  </w:style>
  <w:style w:type="character" w:customStyle="1" w:styleId="DatumZchn">
    <w:name w:val="Datum Zchn"/>
    <w:basedOn w:val="Absatz-Standardschriftart"/>
    <w:link w:val="Datum"/>
    <w:uiPriority w:val="99"/>
    <w:semiHidden/>
    <w:rsid w:val="00E1463D"/>
    <w:rPr>
      <w:rFonts w:ascii="Times New Roman" w:eastAsia="Calibri" w:hAnsi="Times New Roman" w:cs="Times New Roman"/>
      <w:sz w:val="24"/>
    </w:rPr>
  </w:style>
  <w:style w:type="paragraph" w:styleId="Anrede">
    <w:name w:val="Salutation"/>
    <w:basedOn w:val="Standard"/>
    <w:next w:val="Standard"/>
    <w:link w:val="AnredeZchn"/>
    <w:uiPriority w:val="99"/>
    <w:semiHidden/>
    <w:unhideWhenUsed/>
    <w:rsid w:val="00E1463D"/>
    <w:pPr>
      <w:suppressAutoHyphens/>
      <w:spacing w:after="120" w:line="240" w:lineRule="auto"/>
    </w:pPr>
    <w:rPr>
      <w:rFonts w:ascii="Times New Roman" w:eastAsia="Calibri" w:hAnsi="Times New Roman" w:cs="Times New Roman"/>
      <w:color w:val="auto"/>
      <w:sz w:val="24"/>
    </w:rPr>
  </w:style>
  <w:style w:type="character" w:customStyle="1" w:styleId="AnredeZchn">
    <w:name w:val="Anrede Zchn"/>
    <w:basedOn w:val="Absatz-Standardschriftart"/>
    <w:link w:val="Anrede"/>
    <w:uiPriority w:val="99"/>
    <w:semiHidden/>
    <w:rsid w:val="00E1463D"/>
    <w:rPr>
      <w:rFonts w:ascii="Times New Roman" w:eastAsia="Calibri" w:hAnsi="Times New Roman" w:cs="Times New Roman"/>
      <w:sz w:val="24"/>
    </w:rPr>
  </w:style>
  <w:style w:type="paragraph" w:styleId="Nachrichtenkopf">
    <w:name w:val="Message Header"/>
    <w:basedOn w:val="Standard"/>
    <w:link w:val="NachrichtenkopfZchn"/>
    <w:uiPriority w:val="99"/>
    <w:semiHidden/>
    <w:unhideWhenUsed/>
    <w:rsid w:val="00E1463D"/>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Theme="majorHAnsi" w:eastAsiaTheme="majorEastAsia" w:hAnsiTheme="majorHAnsi" w:cstheme="majorBidi"/>
      <w:color w:val="auto"/>
      <w:sz w:val="24"/>
      <w:szCs w:val="24"/>
    </w:rPr>
  </w:style>
  <w:style w:type="character" w:customStyle="1" w:styleId="NachrichtenkopfZchn">
    <w:name w:val="Nachrichtenkopf Zchn"/>
    <w:basedOn w:val="Absatz-Standardschriftart"/>
    <w:link w:val="Nachrichtenkopf"/>
    <w:uiPriority w:val="99"/>
    <w:semiHidden/>
    <w:rsid w:val="00E1463D"/>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E1463D"/>
    <w:pPr>
      <w:suppressAutoHyphens/>
      <w:spacing w:after="120" w:line="240" w:lineRule="auto"/>
      <w:ind w:left="1415"/>
      <w:contextualSpacing/>
    </w:pPr>
    <w:rPr>
      <w:rFonts w:ascii="Times New Roman" w:eastAsia="Calibri" w:hAnsi="Times New Roman" w:cs="Times New Roman"/>
      <w:color w:val="auto"/>
      <w:sz w:val="24"/>
    </w:rPr>
  </w:style>
  <w:style w:type="paragraph" w:styleId="Listenfortsetzung4">
    <w:name w:val="List Continue 4"/>
    <w:basedOn w:val="Standard"/>
    <w:uiPriority w:val="99"/>
    <w:semiHidden/>
    <w:unhideWhenUsed/>
    <w:rsid w:val="00E1463D"/>
    <w:pPr>
      <w:suppressAutoHyphens/>
      <w:spacing w:after="120" w:line="240" w:lineRule="auto"/>
      <w:ind w:left="1132"/>
      <w:contextualSpacing/>
    </w:pPr>
    <w:rPr>
      <w:rFonts w:ascii="Times New Roman" w:eastAsia="Calibri" w:hAnsi="Times New Roman" w:cs="Times New Roman"/>
      <w:color w:val="auto"/>
      <w:sz w:val="24"/>
    </w:rPr>
  </w:style>
  <w:style w:type="paragraph" w:styleId="Listenfortsetzung3">
    <w:name w:val="List Continue 3"/>
    <w:basedOn w:val="Standard"/>
    <w:uiPriority w:val="99"/>
    <w:semiHidden/>
    <w:unhideWhenUsed/>
    <w:rsid w:val="00E1463D"/>
    <w:pPr>
      <w:suppressAutoHyphens/>
      <w:spacing w:after="120" w:line="240" w:lineRule="auto"/>
      <w:ind w:left="849"/>
      <w:contextualSpacing/>
    </w:pPr>
    <w:rPr>
      <w:rFonts w:ascii="Times New Roman" w:eastAsia="Calibri" w:hAnsi="Times New Roman" w:cs="Times New Roman"/>
      <w:color w:val="auto"/>
      <w:sz w:val="24"/>
    </w:rPr>
  </w:style>
  <w:style w:type="paragraph" w:styleId="Listenfortsetzung2">
    <w:name w:val="List Continue 2"/>
    <w:basedOn w:val="Standard"/>
    <w:uiPriority w:val="99"/>
    <w:semiHidden/>
    <w:unhideWhenUsed/>
    <w:rsid w:val="00E1463D"/>
    <w:pPr>
      <w:suppressAutoHyphens/>
      <w:spacing w:after="120" w:line="240" w:lineRule="auto"/>
      <w:ind w:left="566"/>
      <w:contextualSpacing/>
    </w:pPr>
    <w:rPr>
      <w:rFonts w:ascii="Times New Roman" w:eastAsia="Calibri" w:hAnsi="Times New Roman" w:cs="Times New Roman"/>
      <w:color w:val="auto"/>
      <w:sz w:val="24"/>
    </w:rPr>
  </w:style>
  <w:style w:type="paragraph" w:styleId="Listenfortsetzung">
    <w:name w:val="List Continue"/>
    <w:basedOn w:val="Standard"/>
    <w:uiPriority w:val="99"/>
    <w:semiHidden/>
    <w:unhideWhenUsed/>
    <w:rsid w:val="00E1463D"/>
    <w:pPr>
      <w:suppressAutoHyphens/>
      <w:spacing w:after="120" w:line="240" w:lineRule="auto"/>
      <w:ind w:left="283"/>
      <w:contextualSpacing/>
    </w:pPr>
    <w:rPr>
      <w:rFonts w:ascii="Times New Roman" w:eastAsia="Calibri" w:hAnsi="Times New Roman" w:cs="Times New Roman"/>
      <w:color w:val="auto"/>
      <w:sz w:val="24"/>
    </w:rPr>
  </w:style>
  <w:style w:type="paragraph" w:styleId="Unterschrift">
    <w:name w:val="Signature"/>
    <w:basedOn w:val="Standard"/>
    <w:link w:val="UnterschriftZchn"/>
    <w:uiPriority w:val="99"/>
    <w:semiHidden/>
    <w:unhideWhenUsed/>
    <w:rsid w:val="00E1463D"/>
    <w:pPr>
      <w:suppressAutoHyphens/>
      <w:spacing w:after="0" w:line="240" w:lineRule="auto"/>
      <w:ind w:left="4252"/>
    </w:pPr>
    <w:rPr>
      <w:rFonts w:ascii="Times New Roman" w:eastAsia="Calibri" w:hAnsi="Times New Roman" w:cs="Times New Roman"/>
      <w:color w:val="auto"/>
      <w:sz w:val="24"/>
    </w:rPr>
  </w:style>
  <w:style w:type="character" w:customStyle="1" w:styleId="UnterschriftZchn">
    <w:name w:val="Unterschrift Zchn"/>
    <w:basedOn w:val="Absatz-Standardschriftart"/>
    <w:link w:val="Unterschrift"/>
    <w:uiPriority w:val="99"/>
    <w:semiHidden/>
    <w:rsid w:val="00E1463D"/>
    <w:rPr>
      <w:rFonts w:ascii="Times New Roman" w:eastAsia="Calibri" w:hAnsi="Times New Roman" w:cs="Times New Roman"/>
      <w:sz w:val="24"/>
    </w:rPr>
  </w:style>
  <w:style w:type="paragraph" w:styleId="Gruformel">
    <w:name w:val="Closing"/>
    <w:basedOn w:val="Standard"/>
    <w:link w:val="GruformelZchn"/>
    <w:uiPriority w:val="99"/>
    <w:semiHidden/>
    <w:unhideWhenUsed/>
    <w:rsid w:val="00E1463D"/>
    <w:pPr>
      <w:suppressAutoHyphens/>
      <w:spacing w:after="0" w:line="240" w:lineRule="auto"/>
      <w:ind w:left="4252"/>
    </w:pPr>
    <w:rPr>
      <w:rFonts w:ascii="Times New Roman" w:eastAsia="Calibri" w:hAnsi="Times New Roman" w:cs="Times New Roman"/>
      <w:color w:val="auto"/>
      <w:sz w:val="24"/>
    </w:rPr>
  </w:style>
  <w:style w:type="character" w:customStyle="1" w:styleId="GruformelZchn">
    <w:name w:val="Grußformel Zchn"/>
    <w:basedOn w:val="Absatz-Standardschriftart"/>
    <w:link w:val="Gruformel"/>
    <w:uiPriority w:val="99"/>
    <w:semiHidden/>
    <w:rsid w:val="00E1463D"/>
    <w:rPr>
      <w:rFonts w:ascii="Times New Roman" w:eastAsia="Calibri" w:hAnsi="Times New Roman" w:cs="Times New Roman"/>
      <w:sz w:val="24"/>
    </w:rPr>
  </w:style>
  <w:style w:type="paragraph" w:styleId="Titel">
    <w:name w:val="Title"/>
    <w:basedOn w:val="Standard"/>
    <w:next w:val="Standard"/>
    <w:link w:val="TitelZchn"/>
    <w:uiPriority w:val="10"/>
    <w:qFormat/>
    <w:rsid w:val="00467E3B"/>
    <w:pPr>
      <w:suppressAutoHyphens/>
      <w:spacing w:before="360"/>
      <w:contextualSpacing/>
      <w:jc w:val="left"/>
    </w:pPr>
    <w:rPr>
      <w:rFonts w:eastAsiaTheme="majorEastAsia" w:cstheme="majorBidi"/>
      <w:b/>
      <w:color w:val="auto"/>
      <w:kern w:val="28"/>
      <w:sz w:val="30"/>
      <w:szCs w:val="56"/>
    </w:rPr>
  </w:style>
  <w:style w:type="character" w:customStyle="1" w:styleId="TitelZchn">
    <w:name w:val="Titel Zchn"/>
    <w:basedOn w:val="Absatz-Standardschriftart"/>
    <w:link w:val="Titel"/>
    <w:uiPriority w:val="10"/>
    <w:rsid w:val="00467E3B"/>
    <w:rPr>
      <w:rFonts w:ascii="Arial" w:eastAsiaTheme="majorEastAsia" w:hAnsi="Arial" w:cstheme="majorBidi"/>
      <w:b/>
      <w:kern w:val="28"/>
      <w:sz w:val="30"/>
      <w:szCs w:val="56"/>
    </w:rPr>
  </w:style>
  <w:style w:type="paragraph" w:styleId="Listennummer5">
    <w:name w:val="List Number 5"/>
    <w:basedOn w:val="Standard"/>
    <w:uiPriority w:val="99"/>
    <w:semiHidden/>
    <w:unhideWhenUsed/>
    <w:rsid w:val="00E1463D"/>
    <w:pPr>
      <w:numPr>
        <w:numId w:val="1"/>
      </w:numPr>
      <w:suppressAutoHyphens/>
      <w:spacing w:after="120" w:line="240" w:lineRule="auto"/>
      <w:contextualSpacing/>
    </w:pPr>
    <w:rPr>
      <w:rFonts w:ascii="Times New Roman" w:eastAsia="Calibri" w:hAnsi="Times New Roman" w:cs="Times New Roman"/>
      <w:color w:val="auto"/>
      <w:sz w:val="24"/>
    </w:rPr>
  </w:style>
  <w:style w:type="paragraph" w:styleId="Listennummer4">
    <w:name w:val="List Number 4"/>
    <w:basedOn w:val="Standard"/>
    <w:uiPriority w:val="99"/>
    <w:semiHidden/>
    <w:unhideWhenUsed/>
    <w:rsid w:val="00E1463D"/>
    <w:pPr>
      <w:numPr>
        <w:numId w:val="2"/>
      </w:numPr>
      <w:suppressAutoHyphens/>
      <w:spacing w:after="120" w:line="240" w:lineRule="auto"/>
      <w:contextualSpacing/>
    </w:pPr>
    <w:rPr>
      <w:rFonts w:ascii="Times New Roman" w:eastAsia="Calibri" w:hAnsi="Times New Roman" w:cs="Times New Roman"/>
      <w:color w:val="auto"/>
      <w:sz w:val="24"/>
    </w:rPr>
  </w:style>
  <w:style w:type="paragraph" w:styleId="Listennummer3">
    <w:name w:val="List Number 3"/>
    <w:basedOn w:val="Standard"/>
    <w:uiPriority w:val="99"/>
    <w:semiHidden/>
    <w:unhideWhenUsed/>
    <w:rsid w:val="00E1463D"/>
    <w:pPr>
      <w:numPr>
        <w:numId w:val="3"/>
      </w:numPr>
      <w:suppressAutoHyphens/>
      <w:spacing w:after="120" w:line="240" w:lineRule="auto"/>
      <w:contextualSpacing/>
    </w:pPr>
    <w:rPr>
      <w:rFonts w:ascii="Times New Roman" w:eastAsia="Calibri" w:hAnsi="Times New Roman" w:cs="Times New Roman"/>
      <w:color w:val="auto"/>
      <w:sz w:val="24"/>
    </w:rPr>
  </w:style>
  <w:style w:type="paragraph" w:styleId="Listennummer2">
    <w:name w:val="List Number 2"/>
    <w:basedOn w:val="Standard"/>
    <w:uiPriority w:val="99"/>
    <w:semiHidden/>
    <w:unhideWhenUsed/>
    <w:rsid w:val="00E1463D"/>
    <w:pPr>
      <w:numPr>
        <w:numId w:val="4"/>
      </w:numPr>
      <w:suppressAutoHyphens/>
      <w:spacing w:after="120" w:line="240" w:lineRule="auto"/>
      <w:contextualSpacing/>
    </w:pPr>
    <w:rPr>
      <w:rFonts w:ascii="Times New Roman" w:eastAsia="Calibri" w:hAnsi="Times New Roman" w:cs="Times New Roman"/>
      <w:color w:val="auto"/>
      <w:sz w:val="24"/>
    </w:rPr>
  </w:style>
  <w:style w:type="paragraph" w:styleId="Aufzhlungszeichen5">
    <w:name w:val="List Bullet 5"/>
    <w:basedOn w:val="Standard"/>
    <w:uiPriority w:val="99"/>
    <w:semiHidden/>
    <w:unhideWhenUsed/>
    <w:rsid w:val="00E1463D"/>
    <w:pPr>
      <w:numPr>
        <w:numId w:val="5"/>
      </w:numPr>
      <w:suppressAutoHyphens/>
      <w:spacing w:after="120" w:line="240" w:lineRule="auto"/>
      <w:contextualSpacing/>
    </w:pPr>
    <w:rPr>
      <w:rFonts w:ascii="Times New Roman" w:eastAsia="Calibri" w:hAnsi="Times New Roman" w:cs="Times New Roman"/>
      <w:color w:val="auto"/>
      <w:sz w:val="24"/>
    </w:rPr>
  </w:style>
  <w:style w:type="paragraph" w:styleId="Aufzhlungszeichen4">
    <w:name w:val="List Bullet 4"/>
    <w:basedOn w:val="Standard"/>
    <w:uiPriority w:val="99"/>
    <w:semiHidden/>
    <w:unhideWhenUsed/>
    <w:rsid w:val="00E1463D"/>
    <w:pPr>
      <w:numPr>
        <w:numId w:val="6"/>
      </w:numPr>
      <w:suppressAutoHyphens/>
      <w:spacing w:after="120" w:line="240" w:lineRule="auto"/>
      <w:contextualSpacing/>
    </w:pPr>
    <w:rPr>
      <w:rFonts w:ascii="Times New Roman" w:eastAsia="Calibri" w:hAnsi="Times New Roman" w:cs="Times New Roman"/>
      <w:color w:val="auto"/>
      <w:sz w:val="24"/>
    </w:rPr>
  </w:style>
  <w:style w:type="paragraph" w:styleId="Aufzhlungszeichen3">
    <w:name w:val="List Bullet 3"/>
    <w:basedOn w:val="Standard"/>
    <w:uiPriority w:val="99"/>
    <w:semiHidden/>
    <w:unhideWhenUsed/>
    <w:rsid w:val="00E1463D"/>
    <w:pPr>
      <w:tabs>
        <w:tab w:val="num" w:pos="926"/>
      </w:tabs>
      <w:suppressAutoHyphens/>
      <w:spacing w:after="120" w:line="240" w:lineRule="auto"/>
      <w:ind w:left="926" w:hanging="360"/>
      <w:contextualSpacing/>
    </w:pPr>
    <w:rPr>
      <w:rFonts w:ascii="Times New Roman" w:eastAsia="Calibri" w:hAnsi="Times New Roman" w:cs="Times New Roman"/>
      <w:color w:val="auto"/>
      <w:sz w:val="24"/>
    </w:rPr>
  </w:style>
  <w:style w:type="paragraph" w:styleId="Aufzhlungszeichen2">
    <w:name w:val="List Bullet 2"/>
    <w:basedOn w:val="Standard"/>
    <w:uiPriority w:val="99"/>
    <w:semiHidden/>
    <w:unhideWhenUsed/>
    <w:rsid w:val="00E1463D"/>
    <w:pPr>
      <w:numPr>
        <w:numId w:val="8"/>
      </w:numPr>
      <w:suppressAutoHyphens/>
      <w:spacing w:after="120" w:line="240" w:lineRule="auto"/>
      <w:contextualSpacing/>
    </w:pPr>
    <w:rPr>
      <w:rFonts w:ascii="Times New Roman" w:eastAsia="Calibri" w:hAnsi="Times New Roman" w:cs="Times New Roman"/>
      <w:color w:val="auto"/>
      <w:sz w:val="24"/>
    </w:rPr>
  </w:style>
  <w:style w:type="paragraph" w:styleId="Liste5">
    <w:name w:val="List 5"/>
    <w:basedOn w:val="Standard"/>
    <w:uiPriority w:val="99"/>
    <w:semiHidden/>
    <w:unhideWhenUsed/>
    <w:rsid w:val="00E1463D"/>
    <w:pPr>
      <w:suppressAutoHyphens/>
      <w:spacing w:after="120" w:line="240" w:lineRule="auto"/>
      <w:ind w:left="1415" w:hanging="283"/>
      <w:contextualSpacing/>
    </w:pPr>
    <w:rPr>
      <w:rFonts w:ascii="Times New Roman" w:eastAsia="Calibri" w:hAnsi="Times New Roman" w:cs="Times New Roman"/>
      <w:color w:val="auto"/>
      <w:sz w:val="24"/>
    </w:rPr>
  </w:style>
  <w:style w:type="paragraph" w:styleId="Liste4">
    <w:name w:val="List 4"/>
    <w:basedOn w:val="Standard"/>
    <w:uiPriority w:val="99"/>
    <w:semiHidden/>
    <w:unhideWhenUsed/>
    <w:rsid w:val="00E1463D"/>
    <w:pPr>
      <w:suppressAutoHyphens/>
      <w:spacing w:after="120" w:line="240" w:lineRule="auto"/>
      <w:ind w:left="1132" w:hanging="283"/>
      <w:contextualSpacing/>
    </w:pPr>
    <w:rPr>
      <w:rFonts w:ascii="Times New Roman" w:eastAsia="Calibri" w:hAnsi="Times New Roman" w:cs="Times New Roman"/>
      <w:color w:val="auto"/>
      <w:sz w:val="24"/>
    </w:rPr>
  </w:style>
  <w:style w:type="paragraph" w:styleId="Liste3">
    <w:name w:val="List 3"/>
    <w:basedOn w:val="Standard"/>
    <w:uiPriority w:val="99"/>
    <w:semiHidden/>
    <w:unhideWhenUsed/>
    <w:rsid w:val="00E1463D"/>
    <w:pPr>
      <w:suppressAutoHyphens/>
      <w:spacing w:after="120" w:line="240" w:lineRule="auto"/>
      <w:ind w:left="849" w:hanging="283"/>
      <w:contextualSpacing/>
    </w:pPr>
    <w:rPr>
      <w:rFonts w:ascii="Times New Roman" w:eastAsia="Calibri" w:hAnsi="Times New Roman" w:cs="Times New Roman"/>
      <w:color w:val="auto"/>
      <w:sz w:val="24"/>
    </w:rPr>
  </w:style>
  <w:style w:type="paragraph" w:styleId="Liste2">
    <w:name w:val="List 2"/>
    <w:basedOn w:val="Standard"/>
    <w:uiPriority w:val="99"/>
    <w:semiHidden/>
    <w:unhideWhenUsed/>
    <w:rsid w:val="00E1463D"/>
    <w:pPr>
      <w:suppressAutoHyphens/>
      <w:spacing w:after="120" w:line="240" w:lineRule="auto"/>
      <w:ind w:left="566" w:hanging="283"/>
      <w:contextualSpacing/>
    </w:pPr>
    <w:rPr>
      <w:rFonts w:ascii="Times New Roman" w:eastAsia="Calibri" w:hAnsi="Times New Roman" w:cs="Times New Roman"/>
      <w:color w:val="auto"/>
      <w:sz w:val="24"/>
    </w:rPr>
  </w:style>
  <w:style w:type="paragraph" w:styleId="Listennummer">
    <w:name w:val="List Number"/>
    <w:basedOn w:val="Standard"/>
    <w:uiPriority w:val="99"/>
    <w:semiHidden/>
    <w:unhideWhenUsed/>
    <w:rsid w:val="00E1463D"/>
    <w:pPr>
      <w:numPr>
        <w:numId w:val="9"/>
      </w:numPr>
      <w:suppressAutoHyphens/>
      <w:spacing w:after="120" w:line="240" w:lineRule="auto"/>
      <w:contextualSpacing/>
    </w:pPr>
    <w:rPr>
      <w:rFonts w:ascii="Times New Roman" w:eastAsia="Calibri" w:hAnsi="Times New Roman" w:cs="Times New Roman"/>
      <w:color w:val="auto"/>
      <w:sz w:val="24"/>
    </w:rPr>
  </w:style>
  <w:style w:type="paragraph" w:styleId="Aufzhlungszeichen">
    <w:name w:val="List Bullet"/>
    <w:basedOn w:val="Standard"/>
    <w:uiPriority w:val="99"/>
    <w:semiHidden/>
    <w:unhideWhenUsed/>
    <w:rsid w:val="00E1463D"/>
    <w:pPr>
      <w:numPr>
        <w:numId w:val="10"/>
      </w:numPr>
      <w:suppressAutoHyphens/>
      <w:spacing w:after="120" w:line="240" w:lineRule="auto"/>
      <w:contextualSpacing/>
    </w:pPr>
    <w:rPr>
      <w:rFonts w:ascii="Times New Roman" w:eastAsia="Calibri" w:hAnsi="Times New Roman" w:cs="Times New Roman"/>
      <w:color w:val="auto"/>
      <w:sz w:val="24"/>
    </w:rPr>
  </w:style>
  <w:style w:type="paragraph" w:styleId="Liste">
    <w:name w:val="List"/>
    <w:basedOn w:val="Standard"/>
    <w:uiPriority w:val="99"/>
    <w:semiHidden/>
    <w:unhideWhenUsed/>
    <w:rsid w:val="00E1463D"/>
    <w:pPr>
      <w:suppressAutoHyphens/>
      <w:spacing w:after="120" w:line="240" w:lineRule="auto"/>
      <w:ind w:left="283" w:hanging="283"/>
      <w:contextualSpacing/>
    </w:pPr>
    <w:rPr>
      <w:rFonts w:ascii="Times New Roman" w:eastAsia="Calibri" w:hAnsi="Times New Roman" w:cs="Times New Roman"/>
      <w:color w:val="auto"/>
      <w:sz w:val="24"/>
    </w:rPr>
  </w:style>
  <w:style w:type="paragraph" w:styleId="RGV-berschrift">
    <w:name w:val="toa heading"/>
    <w:basedOn w:val="Standard"/>
    <w:next w:val="Standard"/>
    <w:uiPriority w:val="99"/>
    <w:semiHidden/>
    <w:unhideWhenUsed/>
    <w:rsid w:val="00E1463D"/>
    <w:pPr>
      <w:suppressAutoHyphens/>
      <w:spacing w:before="120" w:after="120" w:line="240" w:lineRule="auto"/>
    </w:pPr>
    <w:rPr>
      <w:rFonts w:asciiTheme="majorHAnsi" w:eastAsiaTheme="majorEastAsia" w:hAnsiTheme="majorHAnsi" w:cstheme="majorBidi"/>
      <w:b/>
      <w:bCs/>
      <w:color w:val="auto"/>
      <w:sz w:val="24"/>
      <w:szCs w:val="24"/>
    </w:rPr>
  </w:style>
  <w:style w:type="paragraph" w:styleId="Makrotext">
    <w:name w:val="macro"/>
    <w:link w:val="MakrotextZchn"/>
    <w:uiPriority w:val="99"/>
    <w:semiHidden/>
    <w:unhideWhenUsed/>
    <w:rsid w:val="00E1463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eastAsia="Calibri" w:hAnsi="Consolas" w:cs="Times New Roman"/>
      <w:sz w:val="20"/>
      <w:szCs w:val="20"/>
    </w:rPr>
  </w:style>
  <w:style w:type="character" w:customStyle="1" w:styleId="MakrotextZchn">
    <w:name w:val="Makrotext Zchn"/>
    <w:basedOn w:val="Absatz-Standardschriftart"/>
    <w:link w:val="Makrotext"/>
    <w:uiPriority w:val="99"/>
    <w:semiHidden/>
    <w:rsid w:val="00E1463D"/>
    <w:rPr>
      <w:rFonts w:ascii="Consolas" w:eastAsia="Calibri" w:hAnsi="Consolas" w:cs="Times New Roman"/>
      <w:sz w:val="20"/>
      <w:szCs w:val="20"/>
    </w:rPr>
  </w:style>
  <w:style w:type="paragraph" w:styleId="Rechtsgrundlagenverzeichnis">
    <w:name w:val="table of authorities"/>
    <w:basedOn w:val="Standard"/>
    <w:next w:val="Standard"/>
    <w:uiPriority w:val="99"/>
    <w:semiHidden/>
    <w:unhideWhenUsed/>
    <w:rsid w:val="00E1463D"/>
    <w:pPr>
      <w:suppressAutoHyphens/>
      <w:spacing w:after="0" w:line="240" w:lineRule="auto"/>
      <w:ind w:left="240" w:hanging="240"/>
    </w:pPr>
    <w:rPr>
      <w:rFonts w:ascii="Times New Roman" w:eastAsia="Calibri" w:hAnsi="Times New Roman" w:cs="Times New Roman"/>
      <w:color w:val="auto"/>
      <w:sz w:val="24"/>
    </w:rPr>
  </w:style>
  <w:style w:type="character" w:styleId="Seitenzahl">
    <w:name w:val="page number"/>
    <w:basedOn w:val="Absatz-Standardschriftart"/>
    <w:uiPriority w:val="99"/>
    <w:semiHidden/>
    <w:unhideWhenUsed/>
    <w:rsid w:val="00E1463D"/>
  </w:style>
  <w:style w:type="character" w:styleId="Zeilennummer">
    <w:name w:val="line number"/>
    <w:basedOn w:val="Absatz-Standardschriftart"/>
    <w:uiPriority w:val="99"/>
    <w:semiHidden/>
    <w:unhideWhenUsed/>
    <w:rsid w:val="00E1463D"/>
  </w:style>
  <w:style w:type="paragraph" w:styleId="Umschlagabsenderadresse">
    <w:name w:val="envelope return"/>
    <w:basedOn w:val="Standard"/>
    <w:uiPriority w:val="99"/>
    <w:semiHidden/>
    <w:unhideWhenUsed/>
    <w:rsid w:val="00E1463D"/>
    <w:pPr>
      <w:suppressAutoHyphens/>
      <w:spacing w:after="0" w:line="240" w:lineRule="auto"/>
    </w:pPr>
    <w:rPr>
      <w:rFonts w:asciiTheme="majorHAnsi" w:eastAsiaTheme="majorEastAsia" w:hAnsiTheme="majorHAnsi" w:cstheme="majorBidi"/>
      <w:color w:val="auto"/>
      <w:sz w:val="20"/>
      <w:szCs w:val="20"/>
    </w:rPr>
  </w:style>
  <w:style w:type="paragraph" w:styleId="Umschlagadresse">
    <w:name w:val="envelope address"/>
    <w:basedOn w:val="Standard"/>
    <w:uiPriority w:val="99"/>
    <w:semiHidden/>
    <w:unhideWhenUsed/>
    <w:rsid w:val="00E1463D"/>
    <w:pPr>
      <w:framePr w:w="4320" w:h="2160" w:hRule="exact" w:hSpace="141" w:wrap="auto" w:hAnchor="page" w:xAlign="center" w:yAlign="bottom"/>
      <w:suppressAutoHyphens/>
      <w:spacing w:after="0" w:line="240" w:lineRule="auto"/>
      <w:ind w:left="1"/>
    </w:pPr>
    <w:rPr>
      <w:rFonts w:asciiTheme="majorHAnsi" w:eastAsiaTheme="majorEastAsia" w:hAnsiTheme="majorHAnsi" w:cstheme="majorBidi"/>
      <w:color w:val="auto"/>
      <w:sz w:val="24"/>
      <w:szCs w:val="24"/>
    </w:rPr>
  </w:style>
  <w:style w:type="paragraph" w:styleId="Abbildungsverzeichnis">
    <w:name w:val="table of figures"/>
    <w:basedOn w:val="Standard"/>
    <w:next w:val="Standard"/>
    <w:uiPriority w:val="99"/>
    <w:semiHidden/>
    <w:unhideWhenUsed/>
    <w:rsid w:val="00E1463D"/>
    <w:pPr>
      <w:suppressAutoHyphens/>
      <w:spacing w:after="0" w:line="240" w:lineRule="auto"/>
    </w:pPr>
    <w:rPr>
      <w:rFonts w:ascii="Times New Roman" w:eastAsia="Calibri" w:hAnsi="Times New Roman" w:cs="Times New Roman"/>
      <w:color w:val="auto"/>
      <w:sz w:val="24"/>
    </w:rPr>
  </w:style>
  <w:style w:type="paragraph" w:styleId="Index1">
    <w:name w:val="index 1"/>
    <w:basedOn w:val="Standard"/>
    <w:next w:val="Standard"/>
    <w:autoRedefine/>
    <w:uiPriority w:val="99"/>
    <w:semiHidden/>
    <w:unhideWhenUsed/>
    <w:rsid w:val="00E1463D"/>
    <w:pPr>
      <w:suppressAutoHyphens/>
      <w:spacing w:after="0" w:line="240" w:lineRule="auto"/>
      <w:ind w:left="240" w:hanging="240"/>
    </w:pPr>
    <w:rPr>
      <w:rFonts w:ascii="Times New Roman" w:eastAsia="Calibri" w:hAnsi="Times New Roman" w:cs="Times New Roman"/>
      <w:color w:val="auto"/>
      <w:sz w:val="24"/>
    </w:rPr>
  </w:style>
  <w:style w:type="paragraph" w:styleId="Indexberschrift">
    <w:name w:val="index heading"/>
    <w:basedOn w:val="Standard"/>
    <w:next w:val="Index1"/>
    <w:uiPriority w:val="99"/>
    <w:semiHidden/>
    <w:unhideWhenUsed/>
    <w:rsid w:val="00E1463D"/>
    <w:pPr>
      <w:suppressAutoHyphens/>
      <w:spacing w:after="120" w:line="240" w:lineRule="auto"/>
    </w:pPr>
    <w:rPr>
      <w:rFonts w:asciiTheme="majorHAnsi" w:eastAsiaTheme="majorEastAsia" w:hAnsiTheme="majorHAnsi" w:cstheme="majorBidi"/>
      <w:b/>
      <w:bCs/>
      <w:color w:val="auto"/>
      <w:sz w:val="24"/>
    </w:rPr>
  </w:style>
  <w:style w:type="paragraph" w:styleId="Standardeinzug">
    <w:name w:val="Normal Indent"/>
    <w:basedOn w:val="Standard"/>
    <w:uiPriority w:val="99"/>
    <w:semiHidden/>
    <w:unhideWhenUsed/>
    <w:rsid w:val="00E1463D"/>
    <w:pPr>
      <w:suppressAutoHyphens/>
      <w:spacing w:after="120" w:line="240" w:lineRule="auto"/>
      <w:ind w:left="708"/>
    </w:pPr>
    <w:rPr>
      <w:rFonts w:ascii="Times New Roman" w:eastAsia="Calibri" w:hAnsi="Times New Roman" w:cs="Times New Roman"/>
      <w:color w:val="auto"/>
      <w:sz w:val="24"/>
    </w:rPr>
  </w:style>
  <w:style w:type="paragraph" w:styleId="Index9">
    <w:name w:val="index 9"/>
    <w:basedOn w:val="Standard"/>
    <w:next w:val="Standard"/>
    <w:autoRedefine/>
    <w:uiPriority w:val="99"/>
    <w:semiHidden/>
    <w:unhideWhenUsed/>
    <w:rsid w:val="00E1463D"/>
    <w:pPr>
      <w:suppressAutoHyphens/>
      <w:spacing w:after="0" w:line="240" w:lineRule="auto"/>
      <w:ind w:left="2160" w:hanging="240"/>
    </w:pPr>
    <w:rPr>
      <w:rFonts w:ascii="Times New Roman" w:eastAsia="Calibri" w:hAnsi="Times New Roman" w:cs="Times New Roman"/>
      <w:color w:val="auto"/>
      <w:sz w:val="24"/>
    </w:rPr>
  </w:style>
  <w:style w:type="paragraph" w:styleId="Index8">
    <w:name w:val="index 8"/>
    <w:basedOn w:val="Standard"/>
    <w:next w:val="Standard"/>
    <w:autoRedefine/>
    <w:uiPriority w:val="99"/>
    <w:semiHidden/>
    <w:unhideWhenUsed/>
    <w:rsid w:val="00E1463D"/>
    <w:pPr>
      <w:suppressAutoHyphens/>
      <w:spacing w:after="0" w:line="240" w:lineRule="auto"/>
      <w:ind w:left="1920" w:hanging="240"/>
    </w:pPr>
    <w:rPr>
      <w:rFonts w:ascii="Times New Roman" w:eastAsia="Calibri" w:hAnsi="Times New Roman" w:cs="Times New Roman"/>
      <w:color w:val="auto"/>
      <w:sz w:val="24"/>
    </w:rPr>
  </w:style>
  <w:style w:type="paragraph" w:styleId="Index7">
    <w:name w:val="index 7"/>
    <w:basedOn w:val="Standard"/>
    <w:next w:val="Standard"/>
    <w:autoRedefine/>
    <w:uiPriority w:val="99"/>
    <w:semiHidden/>
    <w:unhideWhenUsed/>
    <w:rsid w:val="00E1463D"/>
    <w:pPr>
      <w:suppressAutoHyphens/>
      <w:spacing w:after="0" w:line="240" w:lineRule="auto"/>
      <w:ind w:left="1680" w:hanging="240"/>
    </w:pPr>
    <w:rPr>
      <w:rFonts w:ascii="Times New Roman" w:eastAsia="Calibri" w:hAnsi="Times New Roman" w:cs="Times New Roman"/>
      <w:color w:val="auto"/>
      <w:sz w:val="24"/>
    </w:rPr>
  </w:style>
  <w:style w:type="paragraph" w:styleId="Index6">
    <w:name w:val="index 6"/>
    <w:basedOn w:val="Standard"/>
    <w:next w:val="Standard"/>
    <w:autoRedefine/>
    <w:uiPriority w:val="99"/>
    <w:semiHidden/>
    <w:unhideWhenUsed/>
    <w:rsid w:val="00E1463D"/>
    <w:pPr>
      <w:suppressAutoHyphens/>
      <w:spacing w:after="0" w:line="240" w:lineRule="auto"/>
      <w:ind w:left="1440" w:hanging="240"/>
    </w:pPr>
    <w:rPr>
      <w:rFonts w:ascii="Times New Roman" w:eastAsia="Calibri" w:hAnsi="Times New Roman" w:cs="Times New Roman"/>
      <w:color w:val="auto"/>
      <w:sz w:val="24"/>
    </w:rPr>
  </w:style>
  <w:style w:type="paragraph" w:styleId="Index5">
    <w:name w:val="index 5"/>
    <w:basedOn w:val="Standard"/>
    <w:next w:val="Standard"/>
    <w:autoRedefine/>
    <w:uiPriority w:val="99"/>
    <w:semiHidden/>
    <w:unhideWhenUsed/>
    <w:rsid w:val="00E1463D"/>
    <w:pPr>
      <w:suppressAutoHyphens/>
      <w:spacing w:after="0" w:line="240" w:lineRule="auto"/>
      <w:ind w:left="1200" w:hanging="240"/>
    </w:pPr>
    <w:rPr>
      <w:rFonts w:ascii="Times New Roman" w:eastAsia="Calibri" w:hAnsi="Times New Roman" w:cs="Times New Roman"/>
      <w:color w:val="auto"/>
      <w:sz w:val="24"/>
    </w:rPr>
  </w:style>
  <w:style w:type="paragraph" w:styleId="Index4">
    <w:name w:val="index 4"/>
    <w:basedOn w:val="Standard"/>
    <w:next w:val="Standard"/>
    <w:autoRedefine/>
    <w:uiPriority w:val="99"/>
    <w:semiHidden/>
    <w:unhideWhenUsed/>
    <w:rsid w:val="00E1463D"/>
    <w:pPr>
      <w:suppressAutoHyphens/>
      <w:spacing w:after="0" w:line="240" w:lineRule="auto"/>
      <w:ind w:left="960" w:hanging="240"/>
    </w:pPr>
    <w:rPr>
      <w:rFonts w:ascii="Times New Roman" w:eastAsia="Calibri" w:hAnsi="Times New Roman" w:cs="Times New Roman"/>
      <w:color w:val="auto"/>
      <w:sz w:val="24"/>
    </w:rPr>
  </w:style>
  <w:style w:type="paragraph" w:styleId="Index3">
    <w:name w:val="index 3"/>
    <w:basedOn w:val="Standard"/>
    <w:next w:val="Standard"/>
    <w:autoRedefine/>
    <w:uiPriority w:val="99"/>
    <w:semiHidden/>
    <w:unhideWhenUsed/>
    <w:rsid w:val="00E1463D"/>
    <w:pPr>
      <w:suppressAutoHyphens/>
      <w:spacing w:after="0" w:line="240" w:lineRule="auto"/>
      <w:ind w:left="720" w:hanging="240"/>
    </w:pPr>
    <w:rPr>
      <w:rFonts w:ascii="Times New Roman" w:eastAsia="Calibri" w:hAnsi="Times New Roman" w:cs="Times New Roman"/>
      <w:color w:val="auto"/>
      <w:sz w:val="24"/>
    </w:rPr>
  </w:style>
  <w:style w:type="paragraph" w:styleId="Index2">
    <w:name w:val="index 2"/>
    <w:basedOn w:val="Standard"/>
    <w:next w:val="Standard"/>
    <w:autoRedefine/>
    <w:uiPriority w:val="99"/>
    <w:semiHidden/>
    <w:unhideWhenUsed/>
    <w:rsid w:val="00E1463D"/>
    <w:pPr>
      <w:suppressAutoHyphens/>
      <w:spacing w:after="0" w:line="240" w:lineRule="auto"/>
      <w:ind w:left="480" w:hanging="240"/>
    </w:pPr>
    <w:rPr>
      <w:rFonts w:ascii="Times New Roman" w:eastAsia="Calibri" w:hAnsi="Times New Roman" w:cs="Times New Roman"/>
      <w:color w:val="auto"/>
      <w:sz w:val="24"/>
    </w:rPr>
  </w:style>
  <w:style w:type="character" w:customStyle="1" w:styleId="NichtaufgelsteErwhnung2">
    <w:name w:val="Nicht aufgelöste Erwähnung2"/>
    <w:basedOn w:val="Absatz-Standardschriftart"/>
    <w:uiPriority w:val="99"/>
    <w:semiHidden/>
    <w:unhideWhenUsed/>
    <w:rsid w:val="00B12654"/>
    <w:rPr>
      <w:color w:val="605E5C"/>
      <w:shd w:val="clear" w:color="auto" w:fill="E1DFDD"/>
    </w:rPr>
  </w:style>
  <w:style w:type="paragraph" w:customStyle="1" w:styleId="Autorinnen">
    <w:name w:val="Autor*innen"/>
    <w:basedOn w:val="Standard"/>
    <w:next w:val="Standard"/>
    <w:qFormat/>
    <w:rsid w:val="0048351E"/>
    <w:rPr>
      <w:rFonts w:cs="Arial"/>
      <w:i/>
      <w:szCs w:val="21"/>
    </w:rPr>
  </w:style>
  <w:style w:type="paragraph" w:customStyle="1" w:styleId="berschriftenMetadaten">
    <w:name w:val="Überschriften Metadaten"/>
    <w:basedOn w:val="Standard"/>
    <w:next w:val="Standard"/>
    <w:qFormat/>
    <w:rsid w:val="0048351E"/>
    <w:pPr>
      <w:spacing w:after="0" w:line="240" w:lineRule="auto"/>
    </w:pPr>
    <w:rPr>
      <w:b/>
    </w:rPr>
  </w:style>
  <w:style w:type="character" w:customStyle="1" w:styleId="EingereichtVerffentlicht-fett">
    <w:name w:val="Eingereicht/Veröffentlicht - fett"/>
    <w:basedOn w:val="Absatz-Standardschriftart"/>
    <w:uiPriority w:val="1"/>
    <w:qFormat/>
    <w:rsid w:val="00E557B3"/>
    <w:rPr>
      <w:b/>
    </w:rPr>
  </w:style>
  <w:style w:type="character" w:customStyle="1" w:styleId="UnresolvedMention">
    <w:name w:val="Unresolved Mention"/>
    <w:basedOn w:val="Absatz-Standardschriftart"/>
    <w:uiPriority w:val="99"/>
    <w:semiHidden/>
    <w:unhideWhenUsed/>
    <w:rsid w:val="00AD5A10"/>
    <w:rPr>
      <w:color w:val="605E5C"/>
      <w:shd w:val="clear" w:color="auto" w:fill="E1DFDD"/>
    </w:rPr>
  </w:style>
  <w:style w:type="paragraph" w:styleId="Zitat">
    <w:name w:val="Quote"/>
    <w:basedOn w:val="Standard"/>
    <w:next w:val="Standard"/>
    <w:link w:val="ZitatZchn"/>
    <w:uiPriority w:val="29"/>
    <w:rsid w:val="00C550AC"/>
    <w:pPr>
      <w:spacing w:before="160"/>
      <w:ind w:left="567" w:right="567"/>
    </w:pPr>
    <w:rPr>
      <w:iCs/>
      <w:color w:val="auto"/>
      <w:sz w:val="20"/>
    </w:rPr>
  </w:style>
  <w:style w:type="character" w:customStyle="1" w:styleId="ZitatZchn">
    <w:name w:val="Zitat Zchn"/>
    <w:basedOn w:val="Absatz-Standardschriftart"/>
    <w:link w:val="Zitat"/>
    <w:uiPriority w:val="29"/>
    <w:rsid w:val="00C550AC"/>
    <w:rPr>
      <w:rFonts w:ascii="Arial" w:hAnsi="Arial"/>
      <w:iCs/>
      <w:sz w:val="20"/>
    </w:rPr>
  </w:style>
  <w:style w:type="paragraph" w:customStyle="1" w:styleId="Titelenglisch">
    <w:name w:val="Titel englisch"/>
    <w:basedOn w:val="Standard"/>
    <w:next w:val="berschriftenMetadaten"/>
    <w:qFormat/>
    <w:rsid w:val="00442A22"/>
    <w:pPr>
      <w:jc w:val="left"/>
    </w:pPr>
    <w:rPr>
      <w:lang w:val="en-US"/>
    </w:rPr>
  </w:style>
  <w:style w:type="paragraph" w:styleId="Verzeichnis2">
    <w:name w:val="toc 2"/>
    <w:basedOn w:val="Standard"/>
    <w:next w:val="Standard"/>
    <w:autoRedefine/>
    <w:uiPriority w:val="39"/>
    <w:unhideWhenUsed/>
    <w:rsid w:val="00D7378E"/>
    <w:pPr>
      <w:spacing w:after="100"/>
      <w:ind w:left="210"/>
    </w:pPr>
  </w:style>
  <w:style w:type="paragraph" w:styleId="Verzeichnis3">
    <w:name w:val="toc 3"/>
    <w:basedOn w:val="Standard"/>
    <w:next w:val="Standard"/>
    <w:autoRedefine/>
    <w:uiPriority w:val="39"/>
    <w:unhideWhenUsed/>
    <w:rsid w:val="00D7378E"/>
    <w:pPr>
      <w:spacing w:after="100"/>
      <w:ind w:left="420"/>
    </w:pPr>
  </w:style>
  <w:style w:type="paragraph" w:customStyle="1" w:styleId="Listealphabet">
    <w:name w:val="Liste alphabet"/>
    <w:basedOn w:val="Listenabsatz"/>
    <w:qFormat/>
    <w:rsid w:val="00381260"/>
    <w:pPr>
      <w:numPr>
        <w:numId w:val="14"/>
      </w:numPr>
      <w:suppressAutoHyphens/>
      <w:ind w:left="357" w:hanging="357"/>
      <w:contextualSpacing w:val="0"/>
    </w:pPr>
    <w:rPr>
      <w:rFonts w:eastAsia="Calibri" w:cs="Times New Roman"/>
      <w:color w:val="auto"/>
    </w:rPr>
  </w:style>
  <w:style w:type="paragraph" w:styleId="Listenabsatz">
    <w:name w:val="List Paragraph"/>
    <w:basedOn w:val="Standard"/>
    <w:uiPriority w:val="34"/>
    <w:qFormat/>
    <w:rsid w:val="00381260"/>
    <w:pPr>
      <w:ind w:left="720"/>
      <w:contextualSpacing/>
    </w:pPr>
  </w:style>
  <w:style w:type="table" w:styleId="Tabellenraster">
    <w:name w:val="Table Grid"/>
    <w:basedOn w:val="NormaleTabelle"/>
    <w:uiPriority w:val="39"/>
    <w:rsid w:val="0014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unhideWhenUsed/>
    <w:rsid w:val="0014044C"/>
    <w:pPr>
      <w:spacing w:line="240" w:lineRule="auto"/>
    </w:pPr>
    <w:rPr>
      <w:sz w:val="20"/>
      <w:szCs w:val="20"/>
    </w:rPr>
  </w:style>
  <w:style w:type="character" w:customStyle="1" w:styleId="KommentartextZchn">
    <w:name w:val="Kommentartext Zchn"/>
    <w:basedOn w:val="Absatz-Standardschriftart"/>
    <w:link w:val="Kommentartext"/>
    <w:uiPriority w:val="99"/>
    <w:rsid w:val="0014044C"/>
    <w:rPr>
      <w:rFonts w:ascii="Arial" w:hAnsi="Arial"/>
      <w:color w:val="000000" w:themeColor="text1"/>
      <w:sz w:val="20"/>
      <w:szCs w:val="20"/>
    </w:rPr>
  </w:style>
  <w:style w:type="character" w:customStyle="1" w:styleId="NichtaufgelsteErwhnung3">
    <w:name w:val="Nicht aufgelöste Erwähnung3"/>
    <w:basedOn w:val="Absatz-Standardschriftart"/>
    <w:uiPriority w:val="99"/>
    <w:semiHidden/>
    <w:unhideWhenUsed/>
    <w:rsid w:val="0014044C"/>
    <w:rPr>
      <w:color w:val="605E5C"/>
      <w:shd w:val="clear" w:color="auto" w:fill="E1DFDD"/>
    </w:rPr>
  </w:style>
  <w:style w:type="character" w:customStyle="1" w:styleId="surname">
    <w:name w:val="surname"/>
    <w:basedOn w:val="Absatz-Standardschriftart"/>
    <w:rsid w:val="0014044C"/>
  </w:style>
  <w:style w:type="character" w:customStyle="1" w:styleId="given-names">
    <w:name w:val="given-names"/>
    <w:basedOn w:val="Absatz-Standardschriftart"/>
    <w:rsid w:val="0014044C"/>
  </w:style>
  <w:style w:type="character" w:customStyle="1" w:styleId="year">
    <w:name w:val="year"/>
    <w:basedOn w:val="Absatz-Standardschriftart"/>
    <w:rsid w:val="0014044C"/>
  </w:style>
  <w:style w:type="paragraph" w:styleId="Funotentext">
    <w:name w:val="footnote text"/>
    <w:basedOn w:val="Standard"/>
    <w:link w:val="FunotentextZchn"/>
    <w:uiPriority w:val="99"/>
    <w:unhideWhenUsed/>
    <w:rsid w:val="0014044C"/>
    <w:pPr>
      <w:spacing w:after="0" w:line="240" w:lineRule="auto"/>
    </w:pPr>
    <w:rPr>
      <w:rFonts w:ascii="Times New Roman" w:hAnsi="Times New Roman"/>
      <w:color w:val="auto"/>
      <w:sz w:val="20"/>
      <w:szCs w:val="20"/>
    </w:rPr>
  </w:style>
  <w:style w:type="character" w:customStyle="1" w:styleId="FunotentextZchn">
    <w:name w:val="Fußnotentext Zchn"/>
    <w:basedOn w:val="Absatz-Standardschriftart"/>
    <w:link w:val="Funotentext"/>
    <w:uiPriority w:val="99"/>
    <w:rsid w:val="0014044C"/>
    <w:rPr>
      <w:rFonts w:ascii="Times New Roman" w:hAnsi="Times New Roman"/>
      <w:sz w:val="20"/>
      <w:szCs w:val="20"/>
    </w:rPr>
  </w:style>
  <w:style w:type="table" w:customStyle="1" w:styleId="TableNormal">
    <w:name w:val="Table Normal"/>
    <w:rsid w:val="0014044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A">
    <w:name w:val="Text A"/>
    <w:rsid w:val="0014044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de-DE"/>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1404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044C"/>
    <w:rPr>
      <w:rFonts w:ascii="Arial" w:hAnsi="Arial"/>
      <w:color w:val="000000" w:themeColor="text1"/>
      <w:sz w:val="21"/>
    </w:rPr>
  </w:style>
  <w:style w:type="paragraph" w:styleId="StandardWeb">
    <w:name w:val="Normal (Web)"/>
    <w:basedOn w:val="Standard"/>
    <w:uiPriority w:val="99"/>
    <w:unhideWhenUsed/>
    <w:rsid w:val="0014044C"/>
    <w:pPr>
      <w:spacing w:before="100" w:beforeAutospacing="1" w:after="100" w:afterAutospacing="1" w:line="240" w:lineRule="auto"/>
      <w:jc w:val="left"/>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14044C"/>
    <w:pPr>
      <w:spacing w:after="0" w:line="240" w:lineRule="auto"/>
    </w:pPr>
    <w:rPr>
      <w:rFonts w:ascii="Arial" w:hAnsi="Arial"/>
      <w:color w:val="000000" w:themeColor="text1"/>
      <w:sz w:val="21"/>
    </w:rPr>
  </w:style>
  <w:style w:type="paragraph" w:customStyle="1" w:styleId="Feldinhalt">
    <w:name w:val="Feldinhalt"/>
    <w:basedOn w:val="Standard"/>
    <w:qFormat/>
    <w:rsid w:val="0014044C"/>
    <w:pPr>
      <w:shd w:val="clear" w:color="auto" w:fill="9CC2E5" w:themeFill="accent1" w:themeFillTint="99"/>
      <w:jc w:val="left"/>
    </w:pPr>
    <w:rPr>
      <w:rFonts w:asciiTheme="minorHAnsi" w:hAnsiTheme="minorHAnsi"/>
      <w:color w:val="auto"/>
      <w:sz w:val="22"/>
    </w:rPr>
  </w:style>
  <w:style w:type="paragraph" w:customStyle="1" w:styleId="CitaviBibliographyEntry">
    <w:name w:val="Citavi Bibliography Entry"/>
    <w:basedOn w:val="Standard"/>
    <w:link w:val="CitaviBibliographyEntryZchn"/>
    <w:uiPriority w:val="99"/>
    <w:rsid w:val="0014044C"/>
    <w:pPr>
      <w:tabs>
        <w:tab w:val="left" w:pos="283"/>
      </w:tabs>
      <w:spacing w:after="0"/>
      <w:ind w:left="283" w:hanging="283"/>
      <w:jc w:val="left"/>
    </w:pPr>
  </w:style>
  <w:style w:type="character" w:customStyle="1" w:styleId="CitaviBibliographyEntryZchn">
    <w:name w:val="Citavi Bibliography Entry Zchn"/>
    <w:basedOn w:val="Absatz-Standardschriftart"/>
    <w:link w:val="CitaviBibliographyEntry"/>
    <w:uiPriority w:val="99"/>
    <w:rsid w:val="0014044C"/>
    <w:rPr>
      <w:rFonts w:ascii="Arial" w:hAnsi="Arial"/>
      <w:color w:val="000000" w:themeColor="text1"/>
      <w:sz w:val="21"/>
    </w:rPr>
  </w:style>
  <w:style w:type="paragraph" w:customStyle="1" w:styleId="CitaviBibliographyHeading">
    <w:name w:val="Citavi Bibliography Heading"/>
    <w:basedOn w:val="berschrift1"/>
    <w:link w:val="CitaviBibliographyHeadingZchn"/>
    <w:uiPriority w:val="99"/>
    <w:rsid w:val="0014044C"/>
    <w:pPr>
      <w:numPr>
        <w:numId w:val="0"/>
      </w:numPr>
      <w:tabs>
        <w:tab w:val="num" w:pos="926"/>
      </w:tabs>
      <w:ind w:left="926" w:hanging="360"/>
    </w:pPr>
  </w:style>
  <w:style w:type="character" w:customStyle="1" w:styleId="CitaviBibliographyHeadingZchn">
    <w:name w:val="Citavi Bibliography Heading Zchn"/>
    <w:basedOn w:val="Absatz-Standardschriftart"/>
    <w:link w:val="CitaviBibliographyHeading"/>
    <w:uiPriority w:val="99"/>
    <w:rsid w:val="0014044C"/>
    <w:rPr>
      <w:rFonts w:ascii="Arial" w:hAnsi="Arial" w:cs="Arial"/>
      <w:b/>
      <w:bCs/>
      <w:color w:val="0D0D0D" w:themeColor="text1" w:themeTint="F2"/>
      <w:sz w:val="21"/>
      <w:szCs w:val="21"/>
    </w:rPr>
  </w:style>
  <w:style w:type="paragraph" w:customStyle="1" w:styleId="CitaviChapterBibliographyHeading">
    <w:name w:val="Citavi Chapter Bibliography Heading"/>
    <w:basedOn w:val="berschrift2"/>
    <w:link w:val="CitaviChapterBibliographyHeadingZchn"/>
    <w:uiPriority w:val="99"/>
    <w:rsid w:val="0014044C"/>
    <w:pPr>
      <w:numPr>
        <w:numId w:val="7"/>
      </w:numPr>
      <w:ind w:left="578" w:hanging="578"/>
    </w:pPr>
  </w:style>
  <w:style w:type="character" w:customStyle="1" w:styleId="CitaviChapterBibliographyHeadingZchn">
    <w:name w:val="Citavi Chapter Bibliography Heading Zchn"/>
    <w:basedOn w:val="Absatz-Standardschriftart"/>
    <w:link w:val="CitaviChapterBibliographyHeading"/>
    <w:uiPriority w:val="99"/>
    <w:rsid w:val="0014044C"/>
    <w:rPr>
      <w:rFonts w:ascii="Arial" w:hAnsi="Arial" w:cs="Arial"/>
      <w:b/>
      <w:bCs/>
      <w:color w:val="0D0D0D" w:themeColor="text1" w:themeTint="F2"/>
      <w:sz w:val="21"/>
      <w:szCs w:val="26"/>
    </w:rPr>
  </w:style>
  <w:style w:type="paragraph" w:customStyle="1" w:styleId="CitaviBibliographySubheading1">
    <w:name w:val="Citavi Bibliography Subheading 1"/>
    <w:basedOn w:val="berschrift2"/>
    <w:link w:val="CitaviBibliographySubheading1Zchn"/>
    <w:uiPriority w:val="99"/>
    <w:rsid w:val="0014044C"/>
    <w:pPr>
      <w:numPr>
        <w:numId w:val="7"/>
      </w:numPr>
      <w:spacing w:afterLines="160" w:after="384"/>
      <w:ind w:left="578" w:hanging="578"/>
      <w:outlineLvl w:val="9"/>
    </w:pPr>
  </w:style>
  <w:style w:type="character" w:customStyle="1" w:styleId="CitaviBibliographySubheading1Zchn">
    <w:name w:val="Citavi Bibliography Subheading 1 Zchn"/>
    <w:basedOn w:val="Absatz-Standardschriftart"/>
    <w:link w:val="CitaviBibliographySubheading1"/>
    <w:uiPriority w:val="99"/>
    <w:rsid w:val="0014044C"/>
    <w:rPr>
      <w:rFonts w:ascii="Arial" w:hAnsi="Arial" w:cs="Arial"/>
      <w:b/>
      <w:bCs/>
      <w:color w:val="0D0D0D" w:themeColor="text1" w:themeTint="F2"/>
      <w:sz w:val="21"/>
      <w:szCs w:val="26"/>
    </w:rPr>
  </w:style>
  <w:style w:type="paragraph" w:customStyle="1" w:styleId="CitaviBibliographySubheading2">
    <w:name w:val="Citavi Bibliography Subheading 2"/>
    <w:basedOn w:val="berschrift3"/>
    <w:link w:val="CitaviBibliographySubheading2Zchn"/>
    <w:uiPriority w:val="99"/>
    <w:rsid w:val="0014044C"/>
    <w:pPr>
      <w:numPr>
        <w:numId w:val="7"/>
      </w:numPr>
      <w:spacing w:afterLines="160" w:after="384"/>
      <w:ind w:left="720"/>
      <w:outlineLvl w:val="9"/>
    </w:pPr>
  </w:style>
  <w:style w:type="character" w:customStyle="1" w:styleId="CitaviBibliographySubheading2Zchn">
    <w:name w:val="Citavi Bibliography Subheading 2 Zchn"/>
    <w:basedOn w:val="Absatz-Standardschriftart"/>
    <w:link w:val="CitaviBibliographySubheading2"/>
    <w:uiPriority w:val="99"/>
    <w:rsid w:val="0014044C"/>
    <w:rPr>
      <w:rFonts w:ascii="Arial" w:hAnsi="Arial" w:cs="Arial"/>
      <w:b/>
      <w:bCs/>
      <w:color w:val="0D0D0D" w:themeColor="text1" w:themeTint="F2"/>
      <w:sz w:val="21"/>
      <w:szCs w:val="26"/>
    </w:rPr>
  </w:style>
  <w:style w:type="paragraph" w:customStyle="1" w:styleId="CitaviBibliographySubheading3">
    <w:name w:val="Citavi Bibliography Subheading 3"/>
    <w:basedOn w:val="berschrift4"/>
    <w:link w:val="CitaviBibliographySubheading3Zchn"/>
    <w:uiPriority w:val="99"/>
    <w:rsid w:val="0014044C"/>
    <w:pPr>
      <w:numPr>
        <w:numId w:val="7"/>
      </w:numPr>
      <w:spacing w:afterLines="160" w:after="384"/>
      <w:outlineLvl w:val="9"/>
    </w:pPr>
    <w:rPr>
      <w:rFonts w:cs="Arial"/>
    </w:rPr>
  </w:style>
  <w:style w:type="character" w:customStyle="1" w:styleId="CitaviBibliographySubheading3Zchn">
    <w:name w:val="Citavi Bibliography Subheading 3 Zchn"/>
    <w:basedOn w:val="Absatz-Standardschriftart"/>
    <w:link w:val="CitaviBibliographySubheading3"/>
    <w:uiPriority w:val="99"/>
    <w:rsid w:val="0014044C"/>
    <w:rPr>
      <w:rFonts w:ascii="Cambria" w:eastAsia="Times New Roman" w:hAnsi="Cambria" w:cs="Arial"/>
      <w:bCs/>
      <w:i/>
      <w:iCs/>
      <w:color w:val="4F81BD"/>
      <w:sz w:val="24"/>
    </w:rPr>
  </w:style>
  <w:style w:type="paragraph" w:customStyle="1" w:styleId="CitaviBibliographySubheading4">
    <w:name w:val="Citavi Bibliography Subheading 4"/>
    <w:basedOn w:val="berschrift5"/>
    <w:link w:val="CitaviBibliographySubheading4Zchn"/>
    <w:uiPriority w:val="99"/>
    <w:rsid w:val="0014044C"/>
    <w:pPr>
      <w:numPr>
        <w:numId w:val="7"/>
      </w:numPr>
      <w:spacing w:afterLines="160" w:after="384"/>
      <w:outlineLvl w:val="9"/>
    </w:pPr>
    <w:rPr>
      <w:rFonts w:cs="Arial"/>
    </w:rPr>
  </w:style>
  <w:style w:type="character" w:customStyle="1" w:styleId="CitaviBibliographySubheading4Zchn">
    <w:name w:val="Citavi Bibliography Subheading 4 Zchn"/>
    <w:basedOn w:val="Absatz-Standardschriftart"/>
    <w:link w:val="CitaviBibliographySubheading4"/>
    <w:uiPriority w:val="99"/>
    <w:rsid w:val="0014044C"/>
    <w:rPr>
      <w:rFonts w:asciiTheme="majorHAnsi" w:eastAsiaTheme="majorEastAsia" w:hAnsiTheme="majorHAnsi" w:cs="Arial"/>
      <w:color w:val="2E74B5" w:themeColor="accent1" w:themeShade="BF"/>
      <w:sz w:val="21"/>
    </w:rPr>
  </w:style>
  <w:style w:type="paragraph" w:customStyle="1" w:styleId="CitaviBibliographySubheading5">
    <w:name w:val="Citavi Bibliography Subheading 5"/>
    <w:basedOn w:val="berschrift6"/>
    <w:link w:val="CitaviBibliographySubheading5Zchn"/>
    <w:uiPriority w:val="99"/>
    <w:rsid w:val="0014044C"/>
    <w:pPr>
      <w:numPr>
        <w:numId w:val="7"/>
      </w:numPr>
      <w:spacing w:afterLines="160" w:after="384"/>
      <w:outlineLvl w:val="9"/>
    </w:pPr>
    <w:rPr>
      <w:rFonts w:cs="Arial"/>
    </w:rPr>
  </w:style>
  <w:style w:type="character" w:customStyle="1" w:styleId="CitaviBibliographySubheading5Zchn">
    <w:name w:val="Citavi Bibliography Subheading 5 Zchn"/>
    <w:basedOn w:val="Absatz-Standardschriftart"/>
    <w:link w:val="CitaviBibliographySubheading5"/>
    <w:uiPriority w:val="99"/>
    <w:rsid w:val="0014044C"/>
    <w:rPr>
      <w:rFonts w:asciiTheme="majorHAnsi" w:eastAsiaTheme="majorEastAsia" w:hAnsiTheme="majorHAnsi" w:cs="Arial"/>
      <w:color w:val="1F4D78" w:themeColor="accent1" w:themeShade="7F"/>
      <w:sz w:val="21"/>
    </w:rPr>
  </w:style>
  <w:style w:type="paragraph" w:customStyle="1" w:styleId="CitaviBibliographySubheading6">
    <w:name w:val="Citavi Bibliography Subheading 6"/>
    <w:basedOn w:val="berschrift7"/>
    <w:link w:val="CitaviBibliographySubheading6Zchn"/>
    <w:uiPriority w:val="99"/>
    <w:rsid w:val="0014044C"/>
    <w:pPr>
      <w:numPr>
        <w:numId w:val="7"/>
      </w:numPr>
      <w:spacing w:afterLines="160" w:after="384"/>
      <w:outlineLvl w:val="9"/>
    </w:pPr>
    <w:rPr>
      <w:rFonts w:cs="Arial"/>
    </w:rPr>
  </w:style>
  <w:style w:type="character" w:customStyle="1" w:styleId="CitaviBibliographySubheading6Zchn">
    <w:name w:val="Citavi Bibliography Subheading 6 Zchn"/>
    <w:basedOn w:val="Absatz-Standardschriftart"/>
    <w:link w:val="CitaviBibliographySubheading6"/>
    <w:uiPriority w:val="99"/>
    <w:rsid w:val="0014044C"/>
    <w:rPr>
      <w:rFonts w:asciiTheme="majorHAnsi" w:eastAsiaTheme="majorEastAsia" w:hAnsiTheme="majorHAnsi" w:cs="Arial"/>
      <w:i/>
      <w:iCs/>
      <w:color w:val="1F4D78" w:themeColor="accent1" w:themeShade="7F"/>
      <w:sz w:val="21"/>
    </w:rPr>
  </w:style>
  <w:style w:type="paragraph" w:customStyle="1" w:styleId="CitaviBibliographySubheading7">
    <w:name w:val="Citavi Bibliography Subheading 7"/>
    <w:basedOn w:val="berschrift8"/>
    <w:link w:val="CitaviBibliographySubheading7Zchn"/>
    <w:uiPriority w:val="99"/>
    <w:rsid w:val="0014044C"/>
    <w:pPr>
      <w:numPr>
        <w:numId w:val="7"/>
      </w:numPr>
      <w:spacing w:afterLines="160" w:after="384"/>
      <w:outlineLvl w:val="9"/>
    </w:pPr>
    <w:rPr>
      <w:rFonts w:cs="Arial"/>
    </w:rPr>
  </w:style>
  <w:style w:type="character" w:customStyle="1" w:styleId="CitaviBibliographySubheading7Zchn">
    <w:name w:val="Citavi Bibliography Subheading 7 Zchn"/>
    <w:basedOn w:val="Absatz-Standardschriftart"/>
    <w:link w:val="CitaviBibliographySubheading7"/>
    <w:uiPriority w:val="99"/>
    <w:rsid w:val="0014044C"/>
    <w:rPr>
      <w:rFonts w:asciiTheme="majorHAnsi" w:eastAsiaTheme="majorEastAsia" w:hAnsiTheme="majorHAnsi" w:cs="Arial"/>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4044C"/>
    <w:pPr>
      <w:numPr>
        <w:numId w:val="7"/>
      </w:numPr>
      <w:spacing w:afterLines="160" w:after="384"/>
      <w:outlineLvl w:val="9"/>
    </w:pPr>
    <w:rPr>
      <w:rFonts w:cs="Arial"/>
    </w:rPr>
  </w:style>
  <w:style w:type="character" w:customStyle="1" w:styleId="CitaviBibliographySubheading8Zchn">
    <w:name w:val="Citavi Bibliography Subheading 8 Zchn"/>
    <w:basedOn w:val="Absatz-Standardschriftart"/>
    <w:link w:val="CitaviBibliographySubheading8"/>
    <w:uiPriority w:val="99"/>
    <w:rsid w:val="0014044C"/>
    <w:rPr>
      <w:rFonts w:asciiTheme="majorHAnsi" w:eastAsiaTheme="majorEastAsia" w:hAnsiTheme="majorHAnsi" w:cs="Arial"/>
      <w:i/>
      <w:iCs/>
      <w:color w:val="272727" w:themeColor="text1" w:themeTint="D8"/>
      <w:sz w:val="21"/>
      <w:szCs w:val="21"/>
    </w:rPr>
  </w:style>
  <w:style w:type="paragraph" w:styleId="Inhaltsverzeichnisberschrift">
    <w:name w:val="TOC Heading"/>
    <w:basedOn w:val="berschrift1"/>
    <w:next w:val="Standard"/>
    <w:uiPriority w:val="39"/>
    <w:semiHidden/>
    <w:unhideWhenUsed/>
    <w:rsid w:val="0014044C"/>
    <w:pPr>
      <w:keepLines/>
      <w:numPr>
        <w:numId w:val="0"/>
      </w:numPr>
      <w:spacing w:before="240" w:after="0"/>
      <w:jc w:val="both"/>
      <w:outlineLvl w:val="9"/>
    </w:pPr>
    <w:rPr>
      <w:rFonts w:asciiTheme="majorHAnsi" w:eastAsiaTheme="majorEastAsia" w:hAnsiTheme="majorHAnsi" w:cstheme="majorBidi"/>
      <w:b w:val="0"/>
      <w:bCs w:val="0"/>
      <w:color w:val="2E74B5" w:themeColor="accent1" w:themeShade="BF"/>
      <w:sz w:val="32"/>
      <w:szCs w:val="32"/>
    </w:rPr>
  </w:style>
  <w:style w:type="character" w:styleId="Buchtitel">
    <w:name w:val="Book Title"/>
    <w:basedOn w:val="Absatz-Standardschriftart"/>
    <w:uiPriority w:val="33"/>
    <w:rsid w:val="0014044C"/>
    <w:rPr>
      <w:b/>
      <w:bCs/>
      <w:i/>
      <w:iCs/>
      <w:spacing w:val="5"/>
    </w:rPr>
  </w:style>
  <w:style w:type="character" w:styleId="IntensiverVerweis">
    <w:name w:val="Intense Reference"/>
    <w:basedOn w:val="Absatz-Standardschriftart"/>
    <w:uiPriority w:val="32"/>
    <w:rsid w:val="0014044C"/>
    <w:rPr>
      <w:b/>
      <w:bCs/>
      <w:smallCaps/>
      <w:color w:val="5B9BD5" w:themeColor="accent1"/>
      <w:spacing w:val="5"/>
    </w:rPr>
  </w:style>
  <w:style w:type="character" w:styleId="SchwacherVerweis">
    <w:name w:val="Subtle Reference"/>
    <w:basedOn w:val="Absatz-Standardschriftart"/>
    <w:uiPriority w:val="31"/>
    <w:rsid w:val="0014044C"/>
    <w:rPr>
      <w:smallCaps/>
      <w:color w:val="5A5A5A" w:themeColor="text1" w:themeTint="A5"/>
    </w:rPr>
  </w:style>
  <w:style w:type="character" w:styleId="IntensiveHervorhebung">
    <w:name w:val="Intense Emphasis"/>
    <w:basedOn w:val="Absatz-Standardschriftart"/>
    <w:uiPriority w:val="21"/>
    <w:qFormat/>
    <w:rsid w:val="0014044C"/>
    <w:rPr>
      <w:i/>
      <w:iCs/>
      <w:color w:val="5B9BD5" w:themeColor="accent1"/>
    </w:rPr>
  </w:style>
  <w:style w:type="character" w:styleId="SchwacheHervorhebung">
    <w:name w:val="Subtle Emphasis"/>
    <w:basedOn w:val="Absatz-Standardschriftart"/>
    <w:uiPriority w:val="19"/>
    <w:qFormat/>
    <w:rsid w:val="0014044C"/>
    <w:rPr>
      <w:i/>
      <w:iCs/>
      <w:color w:val="404040" w:themeColor="text1" w:themeTint="BF"/>
    </w:rPr>
  </w:style>
  <w:style w:type="paragraph" w:styleId="IntensivesZitat">
    <w:name w:val="Intense Quote"/>
    <w:basedOn w:val="Standard"/>
    <w:next w:val="Standard"/>
    <w:link w:val="IntensivesZitatZchn"/>
    <w:uiPriority w:val="30"/>
    <w:rsid w:val="0014044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4044C"/>
    <w:rPr>
      <w:rFonts w:ascii="Arial" w:hAnsi="Arial"/>
      <w:i/>
      <w:iCs/>
      <w:color w:val="5B9BD5" w:themeColor="accent1"/>
      <w:sz w:val="21"/>
    </w:rPr>
  </w:style>
  <w:style w:type="paragraph" w:styleId="KeinLeerraum">
    <w:name w:val="No Spacing"/>
    <w:uiPriority w:val="1"/>
    <w:rsid w:val="0014044C"/>
    <w:pPr>
      <w:spacing w:after="0" w:line="240" w:lineRule="auto"/>
      <w:jc w:val="both"/>
    </w:pPr>
    <w:rPr>
      <w:rFonts w:ascii="Arial" w:hAnsi="Arial"/>
      <w:color w:val="000000" w:themeColor="text1"/>
      <w:sz w:val="21"/>
    </w:rPr>
  </w:style>
  <w:style w:type="character" w:styleId="Hervorhebung">
    <w:name w:val="Emphasis"/>
    <w:basedOn w:val="Absatz-Standardschriftart"/>
    <w:uiPriority w:val="20"/>
    <w:qFormat/>
    <w:rsid w:val="0014044C"/>
    <w:rPr>
      <w:i/>
      <w:iCs/>
    </w:rPr>
  </w:style>
  <w:style w:type="character" w:styleId="Fett">
    <w:name w:val="Strong"/>
    <w:basedOn w:val="Absatz-Standardschriftart"/>
    <w:uiPriority w:val="22"/>
    <w:rsid w:val="0014044C"/>
    <w:rPr>
      <w:b/>
      <w:bCs/>
    </w:rPr>
  </w:style>
  <w:style w:type="paragraph" w:styleId="Untertitel">
    <w:name w:val="Subtitle"/>
    <w:basedOn w:val="Standard"/>
    <w:next w:val="Standard"/>
    <w:link w:val="UntertitelZchn"/>
    <w:uiPriority w:val="11"/>
    <w:qFormat/>
    <w:rsid w:val="0014044C"/>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14044C"/>
    <w:rPr>
      <w:rFonts w:eastAsiaTheme="minorEastAsia"/>
      <w:color w:val="5A5A5A" w:themeColor="text1" w:themeTint="A5"/>
      <w:spacing w:val="15"/>
    </w:rPr>
  </w:style>
  <w:style w:type="paragraph" w:styleId="Beschriftung">
    <w:name w:val="caption"/>
    <w:basedOn w:val="Standard"/>
    <w:next w:val="Standard"/>
    <w:uiPriority w:val="35"/>
    <w:semiHidden/>
    <w:unhideWhenUsed/>
    <w:rsid w:val="0014044C"/>
    <w:pPr>
      <w:spacing w:after="200" w:line="240" w:lineRule="auto"/>
    </w:pPr>
    <w:rPr>
      <w:i/>
      <w:iCs/>
      <w:color w:val="44546A" w:themeColor="text2"/>
      <w:sz w:val="18"/>
      <w:szCs w:val="18"/>
    </w:rPr>
  </w:style>
  <w:style w:type="paragraph" w:styleId="Kopfzeile">
    <w:name w:val="header"/>
    <w:basedOn w:val="Standard"/>
    <w:link w:val="KopfzeileZchn"/>
    <w:uiPriority w:val="99"/>
    <w:semiHidden/>
    <w:unhideWhenUsed/>
    <w:rsid w:val="001404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4044C"/>
    <w:rPr>
      <w:rFonts w:ascii="Arial" w:hAnsi="Arial"/>
      <w:color w:val="000000" w:themeColor="text1"/>
      <w:sz w:val="21"/>
    </w:rPr>
  </w:style>
  <w:style w:type="paragraph" w:styleId="Verzeichnis9">
    <w:name w:val="toc 9"/>
    <w:basedOn w:val="Standard"/>
    <w:next w:val="Standard"/>
    <w:autoRedefine/>
    <w:uiPriority w:val="39"/>
    <w:semiHidden/>
    <w:unhideWhenUsed/>
    <w:rsid w:val="0014044C"/>
    <w:pPr>
      <w:spacing w:after="100"/>
      <w:ind w:left="1680"/>
    </w:pPr>
  </w:style>
  <w:style w:type="paragraph" w:styleId="Verzeichnis8">
    <w:name w:val="toc 8"/>
    <w:basedOn w:val="Standard"/>
    <w:next w:val="Standard"/>
    <w:autoRedefine/>
    <w:uiPriority w:val="39"/>
    <w:semiHidden/>
    <w:unhideWhenUsed/>
    <w:rsid w:val="0014044C"/>
    <w:pPr>
      <w:spacing w:after="100"/>
      <w:ind w:left="1470"/>
    </w:pPr>
  </w:style>
  <w:style w:type="paragraph" w:styleId="Verzeichnis7">
    <w:name w:val="toc 7"/>
    <w:basedOn w:val="Standard"/>
    <w:next w:val="Standard"/>
    <w:autoRedefine/>
    <w:uiPriority w:val="39"/>
    <w:semiHidden/>
    <w:unhideWhenUsed/>
    <w:rsid w:val="0014044C"/>
    <w:pPr>
      <w:spacing w:after="100"/>
      <w:ind w:left="1260"/>
    </w:pPr>
  </w:style>
  <w:style w:type="paragraph" w:styleId="Verzeichnis6">
    <w:name w:val="toc 6"/>
    <w:basedOn w:val="Standard"/>
    <w:next w:val="Standard"/>
    <w:autoRedefine/>
    <w:uiPriority w:val="39"/>
    <w:semiHidden/>
    <w:unhideWhenUsed/>
    <w:rsid w:val="0014044C"/>
    <w:pPr>
      <w:spacing w:after="100"/>
      <w:ind w:left="1050"/>
    </w:pPr>
  </w:style>
  <w:style w:type="paragraph" w:styleId="Verzeichnis5">
    <w:name w:val="toc 5"/>
    <w:basedOn w:val="Standard"/>
    <w:next w:val="Standard"/>
    <w:autoRedefine/>
    <w:uiPriority w:val="39"/>
    <w:semiHidden/>
    <w:unhideWhenUsed/>
    <w:rsid w:val="0014044C"/>
    <w:pPr>
      <w:spacing w:after="100"/>
      <w:ind w:left="840"/>
    </w:pPr>
  </w:style>
  <w:style w:type="paragraph" w:styleId="Verzeichnis4">
    <w:name w:val="toc 4"/>
    <w:basedOn w:val="Standard"/>
    <w:next w:val="Standard"/>
    <w:autoRedefine/>
    <w:uiPriority w:val="39"/>
    <w:semiHidden/>
    <w:unhideWhenUsed/>
    <w:rsid w:val="0014044C"/>
    <w:pPr>
      <w:spacing w:after="100"/>
      <w:ind w:lef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5992">
      <w:bodyDiv w:val="1"/>
      <w:marLeft w:val="0"/>
      <w:marRight w:val="0"/>
      <w:marTop w:val="0"/>
      <w:marBottom w:val="0"/>
      <w:divBdr>
        <w:top w:val="none" w:sz="0" w:space="0" w:color="auto"/>
        <w:left w:val="none" w:sz="0" w:space="0" w:color="auto"/>
        <w:bottom w:val="none" w:sz="0" w:space="0" w:color="auto"/>
        <w:right w:val="none" w:sz="0" w:space="0" w:color="auto"/>
      </w:divBdr>
    </w:div>
    <w:div w:id="512184655">
      <w:bodyDiv w:val="1"/>
      <w:marLeft w:val="0"/>
      <w:marRight w:val="0"/>
      <w:marTop w:val="0"/>
      <w:marBottom w:val="0"/>
      <w:divBdr>
        <w:top w:val="none" w:sz="0" w:space="0" w:color="auto"/>
        <w:left w:val="none" w:sz="0" w:space="0" w:color="auto"/>
        <w:bottom w:val="none" w:sz="0" w:space="0" w:color="auto"/>
        <w:right w:val="none" w:sz="0" w:space="0" w:color="auto"/>
      </w:divBdr>
    </w:div>
    <w:div w:id="1412433530">
      <w:bodyDiv w:val="1"/>
      <w:marLeft w:val="0"/>
      <w:marRight w:val="0"/>
      <w:marTop w:val="0"/>
      <w:marBottom w:val="0"/>
      <w:divBdr>
        <w:top w:val="none" w:sz="0" w:space="0" w:color="auto"/>
        <w:left w:val="none" w:sz="0" w:space="0" w:color="auto"/>
        <w:bottom w:val="none" w:sz="0" w:space="0" w:color="auto"/>
        <w:right w:val="none" w:sz="0" w:space="0" w:color="auto"/>
      </w:divBdr>
    </w:div>
    <w:div w:id="1444615564">
      <w:bodyDiv w:val="1"/>
      <w:marLeft w:val="0"/>
      <w:marRight w:val="0"/>
      <w:marTop w:val="0"/>
      <w:marBottom w:val="0"/>
      <w:divBdr>
        <w:top w:val="none" w:sz="0" w:space="0" w:color="auto"/>
        <w:left w:val="none" w:sz="0" w:space="0" w:color="auto"/>
        <w:bottom w:val="none" w:sz="0" w:space="0" w:color="auto"/>
        <w:right w:val="none" w:sz="0" w:space="0" w:color="auto"/>
      </w:divBdr>
    </w:div>
    <w:div w:id="1600021027">
      <w:bodyDiv w:val="1"/>
      <w:marLeft w:val="0"/>
      <w:marRight w:val="0"/>
      <w:marTop w:val="0"/>
      <w:marBottom w:val="0"/>
      <w:divBdr>
        <w:top w:val="none" w:sz="0" w:space="0" w:color="auto"/>
        <w:left w:val="none" w:sz="0" w:space="0" w:color="auto"/>
        <w:bottom w:val="none" w:sz="0" w:space="0" w:color="auto"/>
        <w:right w:val="none" w:sz="0" w:space="0" w:color="auto"/>
      </w:divBdr>
    </w:div>
    <w:div w:id="1836602804">
      <w:bodyDiv w:val="1"/>
      <w:marLeft w:val="0"/>
      <w:marRight w:val="0"/>
      <w:marTop w:val="0"/>
      <w:marBottom w:val="0"/>
      <w:divBdr>
        <w:top w:val="none" w:sz="0" w:space="0" w:color="auto"/>
        <w:left w:val="none" w:sz="0" w:space="0" w:color="auto"/>
        <w:bottom w:val="none" w:sz="0" w:space="0" w:color="auto"/>
        <w:right w:val="none" w:sz="0" w:space="0" w:color="auto"/>
      </w:divBdr>
    </w:div>
    <w:div w:id="1941721115">
      <w:bodyDiv w:val="1"/>
      <w:marLeft w:val="0"/>
      <w:marRight w:val="0"/>
      <w:marTop w:val="0"/>
      <w:marBottom w:val="0"/>
      <w:divBdr>
        <w:top w:val="none" w:sz="0" w:space="0" w:color="auto"/>
        <w:left w:val="none" w:sz="0" w:space="0" w:color="auto"/>
        <w:bottom w:val="none" w:sz="0" w:space="0" w:color="auto"/>
        <w:right w:val="none" w:sz="0" w:space="0" w:color="auto"/>
      </w:divBdr>
    </w:div>
    <w:div w:id="1987317422">
      <w:bodyDiv w:val="1"/>
      <w:marLeft w:val="0"/>
      <w:marRight w:val="0"/>
      <w:marTop w:val="0"/>
      <w:marBottom w:val="0"/>
      <w:divBdr>
        <w:top w:val="none" w:sz="0" w:space="0" w:color="auto"/>
        <w:left w:val="none" w:sz="0" w:space="0" w:color="auto"/>
        <w:bottom w:val="none" w:sz="0" w:space="0" w:color="auto"/>
        <w:right w:val="none" w:sz="0" w:space="0" w:color="auto"/>
      </w:divBdr>
    </w:div>
    <w:div w:id="21436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48/qfi.73"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nd/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2Fs10648-010-912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inus-an-grundschulen.de/fileadmin/uploads/Material_aus_SGS/Handreichung_Kleickmann.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iderstreit-sachunterricht.de/ebeneI/didaktiker/helbig/sinnliche.pdf" TargetMode="External"/><Relationship Id="rId14" Type="http://schemas.openxmlformats.org/officeDocument/2006/relationships/hyperlink" Target="http://creativecommons.org/licenses/by-nd/4.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qfi-o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er\Desktop\QFI\201119_Dokumentenvorlage_QfI_pd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D9DF-0B19-4FBB-ABBE-14EC2372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201119_Dokumentenvorlage_QfI_pdf</Template>
  <TotalTime>0</TotalTime>
  <Pages>10</Pages>
  <Words>2256</Words>
  <Characters>14215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Fachbereich 04</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Mobiler Benutzer</dc:creator>
  <cp:keywords/>
  <dc:description/>
  <cp:lastModifiedBy>Mobiler Benutzer</cp:lastModifiedBy>
  <cp:revision>4</cp:revision>
  <cp:lastPrinted>2021-07-27T10:58:00Z</cp:lastPrinted>
  <dcterms:created xsi:type="dcterms:W3CDTF">2021-09-07T12:14:00Z</dcterms:created>
  <dcterms:modified xsi:type="dcterms:W3CDTF">2021-09-13T15:41:00Z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